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3151" w:rsidRPr="00333BCC" w:rsidRDefault="00953151" w:rsidP="00953151">
      <w:pPr>
        <w:rPr>
          <w:rFonts w:asciiTheme="majorHAnsi" w:hAnsiTheme="majorHAnsi" w:cstheme="majorHAnsi"/>
          <w:b/>
        </w:rPr>
      </w:pPr>
      <w:r w:rsidRPr="00333BCC">
        <w:rPr>
          <w:rFonts w:asciiTheme="majorHAnsi" w:hAnsiTheme="majorHAnsi" w:cstheme="majorHAnsi"/>
          <w:b/>
          <w:noProof/>
          <w:lang w:eastAsia="en-GB"/>
        </w:rPr>
        <w:drawing>
          <wp:anchor distT="0" distB="0" distL="114300" distR="114300" simplePos="0" relativeHeight="251660288" behindDoc="0" locked="0" layoutInCell="1" allowOverlap="1" wp14:anchorId="464ED582" wp14:editId="5961AE92">
            <wp:simplePos x="0" y="0"/>
            <wp:positionH relativeFrom="margin">
              <wp:posOffset>2926715</wp:posOffset>
            </wp:positionH>
            <wp:positionV relativeFrom="paragraph">
              <wp:posOffset>-125095</wp:posOffset>
            </wp:positionV>
            <wp:extent cx="4222866" cy="204550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222866" cy="2045500"/>
                    </a:xfrm>
                    <a:prstGeom prst="rect">
                      <a:avLst/>
                    </a:prstGeom>
                  </pic:spPr>
                </pic:pic>
              </a:graphicData>
            </a:graphic>
            <wp14:sizeRelH relativeFrom="page">
              <wp14:pctWidth>0</wp14:pctWidth>
            </wp14:sizeRelH>
            <wp14:sizeRelV relativeFrom="page">
              <wp14:pctHeight>0</wp14:pctHeight>
            </wp14:sizeRelV>
          </wp:anchor>
        </w:drawing>
      </w:r>
    </w:p>
    <w:p w:rsidR="00953151" w:rsidRPr="00333BCC" w:rsidRDefault="00953151" w:rsidP="00953151">
      <w:pPr>
        <w:jc w:val="center"/>
        <w:rPr>
          <w:rFonts w:asciiTheme="majorHAnsi" w:hAnsiTheme="majorHAnsi" w:cstheme="majorHAnsi"/>
          <w:b/>
        </w:rPr>
      </w:pPr>
    </w:p>
    <w:p w:rsidR="00953151" w:rsidRPr="00333BCC" w:rsidRDefault="00953151" w:rsidP="00953151">
      <w:pPr>
        <w:rPr>
          <w:rFonts w:asciiTheme="majorHAnsi" w:hAnsiTheme="majorHAnsi" w:cstheme="majorHAnsi"/>
          <w:b/>
        </w:rPr>
      </w:pPr>
    </w:p>
    <w:p w:rsidR="00953151" w:rsidRPr="00333BCC" w:rsidRDefault="00953151" w:rsidP="00953151">
      <w:pPr>
        <w:jc w:val="center"/>
        <w:rPr>
          <w:rFonts w:asciiTheme="majorHAnsi" w:hAnsiTheme="majorHAnsi" w:cstheme="majorHAnsi"/>
          <w:b/>
          <w:color w:val="7F7F7F" w:themeColor="text1" w:themeTint="80"/>
          <w:sz w:val="72"/>
          <w:szCs w:val="52"/>
        </w:rPr>
      </w:pPr>
    </w:p>
    <w:p w:rsidR="00953151" w:rsidRPr="00333BCC" w:rsidRDefault="00953151" w:rsidP="00953151">
      <w:pPr>
        <w:jc w:val="center"/>
        <w:rPr>
          <w:rFonts w:asciiTheme="majorHAnsi" w:hAnsiTheme="majorHAnsi" w:cstheme="majorHAnsi"/>
          <w:b/>
          <w:color w:val="7F7F7F" w:themeColor="text1" w:themeTint="80"/>
          <w:sz w:val="72"/>
          <w:szCs w:val="52"/>
        </w:rPr>
      </w:pPr>
    </w:p>
    <w:p w:rsidR="00953151" w:rsidRPr="00333BCC" w:rsidRDefault="00953151" w:rsidP="00953151">
      <w:pPr>
        <w:jc w:val="center"/>
        <w:rPr>
          <w:rFonts w:asciiTheme="majorHAnsi" w:hAnsiTheme="majorHAnsi" w:cstheme="majorHAnsi"/>
          <w:b/>
          <w:color w:val="7F7F7F" w:themeColor="text1" w:themeTint="80"/>
          <w:sz w:val="72"/>
          <w:szCs w:val="52"/>
        </w:rPr>
      </w:pPr>
      <w:r w:rsidRPr="00333BCC">
        <w:rPr>
          <w:rFonts w:asciiTheme="majorHAnsi" w:hAnsiTheme="majorHAnsi" w:cstheme="majorHAnsi"/>
          <w:b/>
          <w:color w:val="7F7F7F" w:themeColor="text1" w:themeTint="80"/>
          <w:sz w:val="72"/>
          <w:szCs w:val="52"/>
        </w:rPr>
        <w:t xml:space="preserve">Knowledge Rich Curriculum Plan </w:t>
      </w:r>
    </w:p>
    <w:p w:rsidR="00953151" w:rsidRPr="004C7EFC" w:rsidRDefault="00953151" w:rsidP="00953151">
      <w:pPr>
        <w:jc w:val="center"/>
        <w:rPr>
          <w:rFonts w:asciiTheme="majorHAnsi" w:hAnsiTheme="majorHAnsi" w:cstheme="majorHAnsi"/>
          <w:color w:val="7F7F7F" w:themeColor="text1" w:themeTint="80"/>
          <w:sz w:val="40"/>
          <w:szCs w:val="52"/>
        </w:rPr>
      </w:pPr>
      <w:r w:rsidRPr="00333BCC">
        <w:rPr>
          <w:rFonts w:asciiTheme="majorHAnsi" w:hAnsiTheme="majorHAnsi" w:cstheme="majorHAnsi"/>
          <w:noProof/>
          <w:sz w:val="48"/>
          <w:szCs w:val="52"/>
          <w:lang w:eastAsia="en-GB"/>
        </w:rPr>
        <w:drawing>
          <wp:anchor distT="0" distB="0" distL="114300" distR="114300" simplePos="0" relativeHeight="251659264" behindDoc="1" locked="0" layoutInCell="1" allowOverlap="1" wp14:anchorId="137308C9" wp14:editId="3F24B028">
            <wp:simplePos x="0" y="0"/>
            <wp:positionH relativeFrom="margin">
              <wp:posOffset>-426085</wp:posOffset>
            </wp:positionH>
            <wp:positionV relativeFrom="paragraph">
              <wp:posOffset>476885</wp:posOffset>
            </wp:positionV>
            <wp:extent cx="10623550" cy="352425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ftSwoosh@2x.png"/>
                    <pic:cNvPicPr/>
                  </pic:nvPicPr>
                  <pic:blipFill>
                    <a:blip r:embed="rId6">
                      <a:extLst>
                        <a:ext uri="{28A0092B-C50C-407E-A947-70E740481C1C}">
                          <a14:useLocalDpi xmlns:a14="http://schemas.microsoft.com/office/drawing/2010/main" val="0"/>
                        </a:ext>
                      </a:extLst>
                    </a:blip>
                    <a:stretch>
                      <a:fillRect/>
                    </a:stretch>
                  </pic:blipFill>
                  <pic:spPr>
                    <a:xfrm>
                      <a:off x="0" y="0"/>
                      <a:ext cx="10623550" cy="3524250"/>
                    </a:xfrm>
                    <a:prstGeom prst="rect">
                      <a:avLst/>
                    </a:prstGeom>
                  </pic:spPr>
                </pic:pic>
              </a:graphicData>
            </a:graphic>
            <wp14:sizeRelH relativeFrom="page">
              <wp14:pctWidth>0</wp14:pctWidth>
            </wp14:sizeRelH>
            <wp14:sizeRelV relativeFrom="page">
              <wp14:pctHeight>0</wp14:pctHeight>
            </wp14:sizeRelV>
          </wp:anchor>
        </w:drawing>
      </w:r>
      <w:r w:rsidRPr="00333BCC">
        <w:rPr>
          <w:rFonts w:asciiTheme="majorHAnsi" w:hAnsiTheme="majorHAnsi" w:cstheme="majorHAnsi"/>
          <w:color w:val="7F7F7F" w:themeColor="text1" w:themeTint="80"/>
          <w:sz w:val="40"/>
          <w:szCs w:val="52"/>
        </w:rPr>
        <w:t xml:space="preserve">Year 11 </w:t>
      </w:r>
      <w:r>
        <w:rPr>
          <w:rFonts w:asciiTheme="majorHAnsi" w:hAnsiTheme="majorHAnsi" w:cstheme="majorHAnsi"/>
          <w:color w:val="7F7F7F" w:themeColor="text1" w:themeTint="80"/>
          <w:sz w:val="40"/>
          <w:szCs w:val="52"/>
        </w:rPr>
        <w:t xml:space="preserve">Higher+ Geometry </w:t>
      </w:r>
      <w:r w:rsidR="007749AB">
        <w:rPr>
          <w:rFonts w:asciiTheme="majorHAnsi" w:hAnsiTheme="majorHAnsi" w:cstheme="majorHAnsi"/>
          <w:color w:val="7F7F7F" w:themeColor="text1" w:themeTint="80"/>
          <w:sz w:val="40"/>
          <w:szCs w:val="52"/>
        </w:rPr>
        <w:t>1</w:t>
      </w:r>
    </w:p>
    <w:p w:rsidR="00953151" w:rsidRPr="00333BCC" w:rsidRDefault="00953151" w:rsidP="00953151">
      <w:pPr>
        <w:jc w:val="center"/>
        <w:rPr>
          <w:rFonts w:asciiTheme="majorHAnsi" w:hAnsiTheme="majorHAnsi" w:cstheme="majorHAnsi"/>
          <w:sz w:val="52"/>
          <w:szCs w:val="52"/>
        </w:rPr>
      </w:pPr>
    </w:p>
    <w:p w:rsidR="00953151" w:rsidRPr="00333BCC" w:rsidRDefault="00953151" w:rsidP="00953151">
      <w:pPr>
        <w:jc w:val="center"/>
        <w:rPr>
          <w:rFonts w:asciiTheme="majorHAnsi" w:hAnsiTheme="majorHAnsi" w:cstheme="majorHAnsi"/>
          <w:sz w:val="52"/>
          <w:szCs w:val="52"/>
        </w:rPr>
      </w:pPr>
    </w:p>
    <w:p w:rsidR="00953151" w:rsidRPr="00333BCC" w:rsidRDefault="00953151" w:rsidP="00953151">
      <w:pPr>
        <w:jc w:val="center"/>
        <w:rPr>
          <w:rFonts w:asciiTheme="majorHAnsi" w:hAnsiTheme="majorHAnsi" w:cstheme="majorHAnsi"/>
          <w:sz w:val="52"/>
          <w:szCs w:val="52"/>
        </w:rPr>
      </w:pPr>
    </w:p>
    <w:p w:rsidR="00953151" w:rsidRPr="00333BCC" w:rsidRDefault="00953151" w:rsidP="00953151">
      <w:pPr>
        <w:jc w:val="center"/>
        <w:rPr>
          <w:rFonts w:asciiTheme="majorHAnsi" w:hAnsiTheme="majorHAnsi" w:cstheme="majorHAnsi"/>
          <w:b/>
        </w:rPr>
      </w:pPr>
    </w:p>
    <w:p w:rsidR="00953151" w:rsidRPr="00333BCC" w:rsidRDefault="00953151" w:rsidP="00953151">
      <w:pPr>
        <w:rPr>
          <w:rFonts w:asciiTheme="majorHAnsi" w:hAnsiTheme="majorHAnsi" w:cstheme="majorHAnsi"/>
          <w:b/>
        </w:rPr>
      </w:pPr>
    </w:p>
    <w:tbl>
      <w:tblPr>
        <w:tblStyle w:val="TableGrid"/>
        <w:tblW w:w="16064" w:type="dxa"/>
        <w:tblInd w:w="-431" w:type="dxa"/>
        <w:tblLayout w:type="fixed"/>
        <w:tblLook w:val="04A0" w:firstRow="1" w:lastRow="0" w:firstColumn="1" w:lastColumn="0" w:noHBand="0" w:noVBand="1"/>
      </w:tblPr>
      <w:tblGrid>
        <w:gridCol w:w="2103"/>
        <w:gridCol w:w="6120"/>
        <w:gridCol w:w="3118"/>
        <w:gridCol w:w="3402"/>
        <w:gridCol w:w="1321"/>
      </w:tblGrid>
      <w:tr w:rsidR="00953151" w:rsidRPr="00EB3DA8" w:rsidTr="00953151">
        <w:trPr>
          <w:trHeight w:val="215"/>
          <w:tblHeader/>
        </w:trPr>
        <w:tc>
          <w:tcPr>
            <w:tcW w:w="2103" w:type="dxa"/>
            <w:shd w:val="clear" w:color="auto" w:fill="660066"/>
          </w:tcPr>
          <w:p w:rsidR="00953151" w:rsidRPr="00EB3DA8" w:rsidRDefault="00953151" w:rsidP="00183C64">
            <w:pPr>
              <w:tabs>
                <w:tab w:val="left" w:pos="3907"/>
              </w:tabs>
              <w:rPr>
                <w:rFonts w:asciiTheme="majorHAnsi" w:hAnsiTheme="majorHAnsi" w:cstheme="majorHAnsi"/>
                <w:b/>
                <w:color w:val="FFFFFF" w:themeColor="background1"/>
                <w:sz w:val="16"/>
                <w:szCs w:val="16"/>
              </w:rPr>
            </w:pPr>
            <w:r w:rsidRPr="00EB3DA8">
              <w:rPr>
                <w:rFonts w:asciiTheme="majorHAnsi" w:hAnsiTheme="majorHAnsi" w:cstheme="majorHAnsi"/>
                <w:b/>
                <w:color w:val="FFFFFF" w:themeColor="background1"/>
                <w:sz w:val="16"/>
                <w:szCs w:val="16"/>
              </w:rPr>
              <w:lastRenderedPageBreak/>
              <w:t xml:space="preserve">Lesson/Learning Sequence </w:t>
            </w:r>
          </w:p>
        </w:tc>
        <w:tc>
          <w:tcPr>
            <w:tcW w:w="6120" w:type="dxa"/>
            <w:shd w:val="clear" w:color="auto" w:fill="660066"/>
          </w:tcPr>
          <w:p w:rsidR="00953151" w:rsidRPr="00EB3DA8" w:rsidRDefault="00953151" w:rsidP="00183C64">
            <w:pPr>
              <w:rPr>
                <w:rFonts w:asciiTheme="majorHAnsi" w:hAnsiTheme="majorHAnsi" w:cstheme="majorHAnsi"/>
                <w:b/>
                <w:color w:val="FFFFFF" w:themeColor="background1"/>
                <w:sz w:val="16"/>
                <w:szCs w:val="16"/>
              </w:rPr>
            </w:pPr>
            <w:r w:rsidRPr="00EB3DA8">
              <w:rPr>
                <w:rFonts w:asciiTheme="majorHAnsi" w:hAnsiTheme="majorHAnsi" w:cstheme="majorHAnsi"/>
                <w:b/>
                <w:color w:val="FFFFFF" w:themeColor="background1"/>
                <w:sz w:val="16"/>
                <w:szCs w:val="16"/>
              </w:rPr>
              <w:t>Intended Knowledge:</w:t>
            </w:r>
          </w:p>
          <w:p w:rsidR="00953151" w:rsidRPr="00EB3DA8" w:rsidRDefault="00953151" w:rsidP="00183C64">
            <w:pPr>
              <w:rPr>
                <w:rFonts w:asciiTheme="majorHAnsi" w:hAnsiTheme="majorHAnsi" w:cstheme="majorHAnsi"/>
                <w:i/>
                <w:color w:val="FFFFFF" w:themeColor="background1"/>
                <w:sz w:val="16"/>
                <w:szCs w:val="16"/>
              </w:rPr>
            </w:pPr>
            <w:r w:rsidRPr="00EB3DA8">
              <w:rPr>
                <w:rFonts w:asciiTheme="majorHAnsi" w:hAnsiTheme="majorHAnsi" w:cstheme="majorHAnsi"/>
                <w:i/>
                <w:color w:val="FFFFFF" w:themeColor="background1"/>
                <w:sz w:val="16"/>
                <w:szCs w:val="16"/>
              </w:rPr>
              <w:t>Students will know that…</w:t>
            </w:r>
          </w:p>
        </w:tc>
        <w:tc>
          <w:tcPr>
            <w:tcW w:w="3118" w:type="dxa"/>
            <w:shd w:val="clear" w:color="auto" w:fill="660066"/>
          </w:tcPr>
          <w:p w:rsidR="00953151" w:rsidRPr="00EB3DA8" w:rsidRDefault="00953151" w:rsidP="00183C64">
            <w:pPr>
              <w:tabs>
                <w:tab w:val="left" w:pos="3907"/>
              </w:tabs>
              <w:rPr>
                <w:rFonts w:asciiTheme="majorHAnsi" w:hAnsiTheme="majorHAnsi" w:cstheme="majorHAnsi"/>
                <w:b/>
                <w:color w:val="FFFFFF" w:themeColor="background1"/>
                <w:sz w:val="16"/>
                <w:szCs w:val="16"/>
              </w:rPr>
            </w:pPr>
            <w:r w:rsidRPr="00EB3DA8">
              <w:rPr>
                <w:rFonts w:asciiTheme="majorHAnsi" w:hAnsiTheme="majorHAnsi" w:cstheme="majorHAnsi"/>
                <w:b/>
                <w:color w:val="FFFFFF" w:themeColor="background1"/>
                <w:sz w:val="16"/>
                <w:szCs w:val="16"/>
              </w:rPr>
              <w:t xml:space="preserve">Tiered Vocabulary </w:t>
            </w:r>
          </w:p>
        </w:tc>
        <w:tc>
          <w:tcPr>
            <w:tcW w:w="3402" w:type="dxa"/>
            <w:shd w:val="clear" w:color="auto" w:fill="660066"/>
          </w:tcPr>
          <w:p w:rsidR="00953151" w:rsidRPr="00EB3DA8" w:rsidRDefault="00953151" w:rsidP="00183C64">
            <w:pPr>
              <w:tabs>
                <w:tab w:val="left" w:pos="3907"/>
              </w:tabs>
              <w:rPr>
                <w:rFonts w:asciiTheme="majorHAnsi" w:hAnsiTheme="majorHAnsi" w:cstheme="majorHAnsi"/>
                <w:b/>
                <w:color w:val="FFFFFF" w:themeColor="background1"/>
                <w:sz w:val="16"/>
                <w:szCs w:val="16"/>
              </w:rPr>
            </w:pPr>
            <w:r w:rsidRPr="00EB3DA8">
              <w:rPr>
                <w:rFonts w:asciiTheme="majorHAnsi" w:hAnsiTheme="majorHAnsi" w:cstheme="majorHAnsi"/>
                <w:b/>
                <w:color w:val="FFFFFF" w:themeColor="background1"/>
                <w:sz w:val="16"/>
                <w:szCs w:val="16"/>
              </w:rPr>
              <w:t>Prior Knowledge:</w:t>
            </w:r>
          </w:p>
          <w:p w:rsidR="00953151" w:rsidRPr="00EB3DA8" w:rsidRDefault="00953151" w:rsidP="00183C64">
            <w:pPr>
              <w:tabs>
                <w:tab w:val="left" w:pos="3907"/>
              </w:tabs>
              <w:rPr>
                <w:rFonts w:asciiTheme="majorHAnsi" w:hAnsiTheme="majorHAnsi" w:cstheme="majorHAnsi"/>
                <w:i/>
                <w:color w:val="FFFFFF" w:themeColor="background1"/>
                <w:sz w:val="16"/>
                <w:szCs w:val="16"/>
              </w:rPr>
            </w:pPr>
            <w:r w:rsidRPr="00EB3DA8">
              <w:rPr>
                <w:rFonts w:asciiTheme="majorHAnsi" w:hAnsiTheme="majorHAnsi" w:cstheme="majorHAnsi"/>
                <w:i/>
                <w:color w:val="FFFFFF" w:themeColor="background1"/>
                <w:sz w:val="16"/>
                <w:szCs w:val="16"/>
              </w:rPr>
              <w:t>In order to know this</w:t>
            </w:r>
            <w:r w:rsidR="00A32CDE">
              <w:rPr>
                <w:rFonts w:asciiTheme="majorHAnsi" w:hAnsiTheme="majorHAnsi" w:cstheme="majorHAnsi"/>
                <w:i/>
                <w:color w:val="FFFFFF" w:themeColor="background1"/>
                <w:sz w:val="16"/>
                <w:szCs w:val="16"/>
              </w:rPr>
              <w:t>…</w:t>
            </w:r>
          </w:p>
        </w:tc>
        <w:tc>
          <w:tcPr>
            <w:tcW w:w="1321" w:type="dxa"/>
            <w:shd w:val="clear" w:color="auto" w:fill="660066"/>
          </w:tcPr>
          <w:p w:rsidR="00953151" w:rsidRPr="00EB3DA8" w:rsidRDefault="00953151" w:rsidP="00183C64">
            <w:pPr>
              <w:tabs>
                <w:tab w:val="left" w:pos="3907"/>
              </w:tabs>
              <w:rPr>
                <w:rFonts w:asciiTheme="majorHAnsi" w:hAnsiTheme="majorHAnsi" w:cstheme="majorHAnsi"/>
                <w:b/>
                <w:color w:val="FFFFFF" w:themeColor="background1"/>
                <w:sz w:val="16"/>
                <w:szCs w:val="16"/>
              </w:rPr>
            </w:pPr>
            <w:r w:rsidRPr="00EB3DA8">
              <w:rPr>
                <w:rFonts w:asciiTheme="majorHAnsi" w:hAnsiTheme="majorHAnsi" w:cstheme="majorHAnsi"/>
                <w:b/>
                <w:color w:val="FFFFFF" w:themeColor="background1"/>
                <w:sz w:val="16"/>
                <w:szCs w:val="16"/>
              </w:rPr>
              <w:t xml:space="preserve">Assessment </w:t>
            </w:r>
          </w:p>
        </w:tc>
      </w:tr>
      <w:tr w:rsidR="00953151" w:rsidRPr="00EB3DA8" w:rsidTr="00953151">
        <w:trPr>
          <w:trHeight w:val="1670"/>
        </w:trPr>
        <w:tc>
          <w:tcPr>
            <w:tcW w:w="2103" w:type="dxa"/>
          </w:tcPr>
          <w:p w:rsidR="00953151" w:rsidRDefault="00953151" w:rsidP="00183C64">
            <w:pPr>
              <w:spacing w:line="240" w:lineRule="auto"/>
              <w:rPr>
                <w:rFonts w:asciiTheme="majorHAnsi" w:hAnsiTheme="majorHAnsi" w:cstheme="majorHAnsi"/>
                <w:b/>
                <w:sz w:val="16"/>
                <w:szCs w:val="16"/>
              </w:rPr>
            </w:pPr>
            <w:r>
              <w:rPr>
                <w:rFonts w:asciiTheme="majorHAnsi" w:hAnsiTheme="majorHAnsi" w:cstheme="majorHAnsi"/>
                <w:b/>
                <w:sz w:val="16"/>
                <w:szCs w:val="16"/>
              </w:rPr>
              <w:t>To learn how to solve problems using Pythagoras’ theorem in 3D</w:t>
            </w:r>
          </w:p>
        </w:tc>
        <w:tc>
          <w:tcPr>
            <w:tcW w:w="6120" w:type="dxa"/>
          </w:tcPr>
          <w:p w:rsidR="00953151" w:rsidRPr="008B279A" w:rsidRDefault="00953151" w:rsidP="00953151">
            <w:pPr>
              <w:pStyle w:val="ListParagraph"/>
              <w:numPr>
                <w:ilvl w:val="0"/>
                <w:numId w:val="1"/>
              </w:numPr>
              <w:ind w:left="59" w:hanging="142"/>
              <w:rPr>
                <w:rFonts w:asciiTheme="majorHAnsi" w:hAnsiTheme="majorHAnsi" w:cstheme="majorHAnsi"/>
                <w:sz w:val="16"/>
                <w:szCs w:val="16"/>
              </w:rPr>
            </w:pPr>
            <w:r>
              <w:rPr>
                <w:rFonts w:asciiTheme="majorHAnsi" w:hAnsiTheme="majorHAnsi" w:cstheme="majorHAnsi"/>
                <w:sz w:val="16"/>
                <w:szCs w:val="16"/>
              </w:rPr>
              <w:t>Students will know how to calculate missing lengths in 3D shapes using Pythagoras’ theorem</w:t>
            </w:r>
          </w:p>
        </w:tc>
        <w:tc>
          <w:tcPr>
            <w:tcW w:w="3118" w:type="dxa"/>
          </w:tcPr>
          <w:p w:rsidR="00712E74" w:rsidRDefault="00712E74" w:rsidP="00712E74">
            <w:pPr>
              <w:rPr>
                <w:rFonts w:asciiTheme="majorHAnsi" w:hAnsiTheme="majorHAnsi" w:cstheme="majorHAnsi"/>
                <w:sz w:val="16"/>
                <w:szCs w:val="16"/>
              </w:rPr>
            </w:pPr>
            <w:r>
              <w:rPr>
                <w:rFonts w:asciiTheme="majorHAnsi" w:hAnsiTheme="majorHAnsi" w:cstheme="majorHAnsi"/>
                <w:b/>
                <w:color w:val="7030A0"/>
                <w:sz w:val="16"/>
                <w:szCs w:val="16"/>
              </w:rPr>
              <w:t>H</w:t>
            </w:r>
            <w:r w:rsidRPr="008A680B">
              <w:rPr>
                <w:rFonts w:asciiTheme="majorHAnsi" w:hAnsiTheme="majorHAnsi" w:cstheme="majorHAnsi"/>
                <w:b/>
                <w:color w:val="7030A0"/>
                <w:sz w:val="16"/>
                <w:szCs w:val="16"/>
              </w:rPr>
              <w:t>ypotenuse</w:t>
            </w:r>
            <w:r w:rsidRPr="008A680B">
              <w:rPr>
                <w:rFonts w:asciiTheme="majorHAnsi" w:hAnsiTheme="majorHAnsi" w:cstheme="majorHAnsi"/>
                <w:color w:val="7030A0"/>
                <w:sz w:val="16"/>
                <w:szCs w:val="16"/>
              </w:rPr>
              <w:t xml:space="preserve"> </w:t>
            </w:r>
            <w:r>
              <w:rPr>
                <w:rFonts w:asciiTheme="majorHAnsi" w:hAnsiTheme="majorHAnsi" w:cstheme="majorHAnsi"/>
                <w:color w:val="7030A0"/>
                <w:sz w:val="16"/>
                <w:szCs w:val="16"/>
              </w:rPr>
              <w:t xml:space="preserve">– </w:t>
            </w:r>
            <w:r w:rsidRPr="005F7FB4">
              <w:rPr>
                <w:rFonts w:asciiTheme="majorHAnsi" w:hAnsiTheme="majorHAnsi" w:cstheme="majorHAnsi"/>
                <w:color w:val="7030A0"/>
                <w:sz w:val="16"/>
                <w:szCs w:val="16"/>
              </w:rPr>
              <w:t>the longest side in a right-angled triangle. It can always be found opposite the right angle</w:t>
            </w:r>
          </w:p>
          <w:p w:rsidR="00953151" w:rsidRPr="009A16B0" w:rsidRDefault="00712E74" w:rsidP="00712E74">
            <w:pPr>
              <w:rPr>
                <w:rFonts w:asciiTheme="majorHAnsi" w:hAnsiTheme="majorHAnsi" w:cstheme="majorHAnsi"/>
                <w:sz w:val="16"/>
                <w:szCs w:val="16"/>
              </w:rPr>
            </w:pPr>
            <w:r w:rsidRPr="008A680B">
              <w:rPr>
                <w:rFonts w:asciiTheme="majorHAnsi" w:hAnsiTheme="majorHAnsi" w:cstheme="majorHAnsi"/>
                <w:b/>
                <w:color w:val="7030A0"/>
                <w:sz w:val="16"/>
                <w:szCs w:val="16"/>
              </w:rPr>
              <w:t>Theorem</w:t>
            </w:r>
            <w:r>
              <w:rPr>
                <w:rFonts w:asciiTheme="majorHAnsi" w:hAnsiTheme="majorHAnsi" w:cstheme="majorHAnsi"/>
                <w:sz w:val="16"/>
                <w:szCs w:val="16"/>
              </w:rPr>
              <w:t xml:space="preserve"> </w:t>
            </w:r>
            <w:r>
              <w:rPr>
                <w:rFonts w:asciiTheme="majorHAnsi" w:hAnsiTheme="majorHAnsi" w:cstheme="majorHAnsi"/>
                <w:color w:val="7030A0"/>
                <w:sz w:val="16"/>
                <w:szCs w:val="16"/>
              </w:rPr>
              <w:t xml:space="preserve">– </w:t>
            </w:r>
            <w:r w:rsidRPr="005F7FB4">
              <w:rPr>
                <w:rFonts w:asciiTheme="majorHAnsi" w:hAnsiTheme="majorHAnsi" w:cstheme="majorHAnsi"/>
                <w:color w:val="7030A0"/>
                <w:sz w:val="16"/>
                <w:szCs w:val="16"/>
              </w:rPr>
              <w:t>a statement that has been proved, or can be proved</w:t>
            </w:r>
          </w:p>
        </w:tc>
        <w:tc>
          <w:tcPr>
            <w:tcW w:w="3402" w:type="dxa"/>
          </w:tcPr>
          <w:p w:rsidR="00953151" w:rsidRPr="00FB2211" w:rsidRDefault="00953151" w:rsidP="00953151">
            <w:pPr>
              <w:pStyle w:val="ListParagraph"/>
              <w:numPr>
                <w:ilvl w:val="0"/>
                <w:numId w:val="1"/>
              </w:numPr>
              <w:ind w:left="34" w:hanging="119"/>
              <w:rPr>
                <w:rFonts w:asciiTheme="majorHAnsi" w:hAnsiTheme="majorHAnsi" w:cstheme="majorHAnsi"/>
                <w:sz w:val="16"/>
                <w:szCs w:val="16"/>
              </w:rPr>
            </w:pPr>
            <w:r>
              <w:rPr>
                <w:rFonts w:asciiTheme="majorHAnsi" w:hAnsiTheme="majorHAnsi" w:cstheme="majorHAnsi"/>
                <w:sz w:val="16"/>
                <w:szCs w:val="16"/>
              </w:rPr>
              <w:t>Students will need to be confident using Pythagoras’ theorem to find missing lengths in right angled triangles</w:t>
            </w:r>
          </w:p>
        </w:tc>
        <w:tc>
          <w:tcPr>
            <w:tcW w:w="1321" w:type="dxa"/>
          </w:tcPr>
          <w:p w:rsidR="00953151" w:rsidRPr="00EB3DA8" w:rsidRDefault="00953151" w:rsidP="00183C64">
            <w:pPr>
              <w:rPr>
                <w:rFonts w:asciiTheme="majorHAnsi" w:hAnsiTheme="majorHAnsi" w:cstheme="majorHAnsi"/>
                <w:sz w:val="16"/>
                <w:szCs w:val="16"/>
              </w:rPr>
            </w:pPr>
          </w:p>
        </w:tc>
      </w:tr>
      <w:tr w:rsidR="00953151" w:rsidRPr="00EB3DA8" w:rsidTr="00953151">
        <w:trPr>
          <w:trHeight w:val="1670"/>
        </w:trPr>
        <w:tc>
          <w:tcPr>
            <w:tcW w:w="2103" w:type="dxa"/>
          </w:tcPr>
          <w:p w:rsidR="00953151" w:rsidRDefault="00953151" w:rsidP="00183C64">
            <w:pPr>
              <w:spacing w:line="240" w:lineRule="auto"/>
              <w:rPr>
                <w:rFonts w:asciiTheme="majorHAnsi" w:hAnsiTheme="majorHAnsi" w:cstheme="majorHAnsi"/>
                <w:b/>
                <w:sz w:val="16"/>
                <w:szCs w:val="16"/>
              </w:rPr>
            </w:pPr>
            <w:r>
              <w:rPr>
                <w:rFonts w:asciiTheme="majorHAnsi" w:hAnsiTheme="majorHAnsi" w:cstheme="majorHAnsi"/>
                <w:b/>
                <w:sz w:val="16"/>
                <w:szCs w:val="16"/>
              </w:rPr>
              <w:t>To learn how to solve problems using SOHCAHTOA in 3D</w:t>
            </w:r>
          </w:p>
        </w:tc>
        <w:tc>
          <w:tcPr>
            <w:tcW w:w="6120" w:type="dxa"/>
          </w:tcPr>
          <w:p w:rsidR="00953151" w:rsidRPr="008B279A" w:rsidRDefault="00953151" w:rsidP="00953151">
            <w:pPr>
              <w:pStyle w:val="ListParagraph"/>
              <w:numPr>
                <w:ilvl w:val="0"/>
                <w:numId w:val="2"/>
              </w:numPr>
              <w:ind w:left="59" w:hanging="142"/>
              <w:rPr>
                <w:rFonts w:asciiTheme="majorHAnsi" w:hAnsiTheme="majorHAnsi" w:cstheme="majorHAnsi"/>
                <w:sz w:val="16"/>
                <w:szCs w:val="16"/>
              </w:rPr>
            </w:pPr>
            <w:r>
              <w:rPr>
                <w:rFonts w:asciiTheme="majorHAnsi" w:hAnsiTheme="majorHAnsi" w:cstheme="majorHAnsi"/>
                <w:sz w:val="16"/>
                <w:szCs w:val="16"/>
              </w:rPr>
              <w:t>Students will know how to calculate missing lengths and angles in 3D shapes using Pythagoras’ theorem and SOHCAHTOA</w:t>
            </w:r>
          </w:p>
        </w:tc>
        <w:tc>
          <w:tcPr>
            <w:tcW w:w="3118" w:type="dxa"/>
          </w:tcPr>
          <w:p w:rsidR="00712E74" w:rsidRDefault="00712E74" w:rsidP="00712E74">
            <w:pPr>
              <w:rPr>
                <w:rFonts w:asciiTheme="majorHAnsi" w:hAnsiTheme="majorHAnsi" w:cstheme="majorHAnsi"/>
                <w:b/>
                <w:color w:val="7030A0"/>
                <w:sz w:val="16"/>
                <w:szCs w:val="16"/>
              </w:rPr>
            </w:pPr>
            <w:r>
              <w:rPr>
                <w:rFonts w:asciiTheme="majorHAnsi" w:hAnsiTheme="majorHAnsi" w:cstheme="majorHAnsi"/>
                <w:b/>
                <w:color w:val="7030A0"/>
                <w:sz w:val="16"/>
                <w:szCs w:val="16"/>
              </w:rPr>
              <w:t xml:space="preserve">Trigonometry </w:t>
            </w:r>
            <w:proofErr w:type="gramStart"/>
            <w:r>
              <w:rPr>
                <w:rFonts w:asciiTheme="majorHAnsi" w:hAnsiTheme="majorHAnsi" w:cstheme="majorHAnsi"/>
                <w:b/>
                <w:color w:val="7030A0"/>
                <w:sz w:val="16"/>
                <w:szCs w:val="16"/>
              </w:rPr>
              <w:t xml:space="preserve">–  </w:t>
            </w:r>
            <w:r w:rsidRPr="005F7FB4">
              <w:rPr>
                <w:rFonts w:asciiTheme="majorHAnsi" w:hAnsiTheme="majorHAnsi" w:cstheme="majorHAnsi"/>
                <w:color w:val="7030A0"/>
                <w:sz w:val="16"/>
                <w:szCs w:val="16"/>
              </w:rPr>
              <w:t>a</w:t>
            </w:r>
            <w:proofErr w:type="gramEnd"/>
            <w:r w:rsidRPr="005F7FB4">
              <w:rPr>
                <w:rFonts w:asciiTheme="majorHAnsi" w:hAnsiTheme="majorHAnsi" w:cstheme="majorHAnsi"/>
                <w:color w:val="7030A0"/>
                <w:sz w:val="16"/>
                <w:szCs w:val="16"/>
              </w:rPr>
              <w:t xml:space="preserve"> branch of mathematics that studies relationships between side lengths and angles of triangles</w:t>
            </w:r>
          </w:p>
          <w:p w:rsidR="00712E74" w:rsidRDefault="00712E74" w:rsidP="00712E74">
            <w:pPr>
              <w:rPr>
                <w:rFonts w:asciiTheme="majorHAnsi" w:hAnsiTheme="majorHAnsi" w:cstheme="majorHAnsi"/>
                <w:sz w:val="16"/>
                <w:szCs w:val="16"/>
              </w:rPr>
            </w:pPr>
            <w:r>
              <w:rPr>
                <w:rFonts w:asciiTheme="majorHAnsi" w:hAnsiTheme="majorHAnsi" w:cstheme="majorHAnsi"/>
                <w:b/>
                <w:color w:val="7030A0"/>
                <w:sz w:val="16"/>
                <w:szCs w:val="16"/>
              </w:rPr>
              <w:t>H</w:t>
            </w:r>
            <w:r w:rsidRPr="008A680B">
              <w:rPr>
                <w:rFonts w:asciiTheme="majorHAnsi" w:hAnsiTheme="majorHAnsi" w:cstheme="majorHAnsi"/>
                <w:b/>
                <w:color w:val="7030A0"/>
                <w:sz w:val="16"/>
                <w:szCs w:val="16"/>
              </w:rPr>
              <w:t>ypotenuse</w:t>
            </w:r>
            <w:r w:rsidRPr="008A680B">
              <w:rPr>
                <w:rFonts w:asciiTheme="majorHAnsi" w:hAnsiTheme="majorHAnsi" w:cstheme="majorHAnsi"/>
                <w:color w:val="7030A0"/>
                <w:sz w:val="16"/>
                <w:szCs w:val="16"/>
              </w:rPr>
              <w:t xml:space="preserve"> </w:t>
            </w:r>
            <w:r>
              <w:rPr>
                <w:rFonts w:asciiTheme="majorHAnsi" w:hAnsiTheme="majorHAnsi" w:cstheme="majorHAnsi"/>
                <w:color w:val="7030A0"/>
                <w:sz w:val="16"/>
                <w:szCs w:val="16"/>
              </w:rPr>
              <w:t xml:space="preserve">– </w:t>
            </w:r>
            <w:r w:rsidRPr="005F7FB4">
              <w:rPr>
                <w:rFonts w:asciiTheme="majorHAnsi" w:hAnsiTheme="majorHAnsi" w:cstheme="majorHAnsi"/>
                <w:color w:val="7030A0"/>
                <w:sz w:val="16"/>
                <w:szCs w:val="16"/>
              </w:rPr>
              <w:t>the longest side in a right-angled triangle. It can always be found opposite the right angle</w:t>
            </w:r>
          </w:p>
          <w:p w:rsidR="00712E74" w:rsidRPr="005F7FB4" w:rsidRDefault="00712E74" w:rsidP="00712E74">
            <w:pPr>
              <w:rPr>
                <w:rFonts w:asciiTheme="majorHAnsi" w:hAnsiTheme="majorHAnsi" w:cstheme="majorHAnsi"/>
                <w:color w:val="00B050"/>
                <w:sz w:val="16"/>
                <w:szCs w:val="16"/>
              </w:rPr>
            </w:pPr>
            <w:r w:rsidRPr="00E31C8A">
              <w:rPr>
                <w:rFonts w:asciiTheme="majorHAnsi" w:hAnsiTheme="majorHAnsi" w:cstheme="majorHAnsi"/>
                <w:b/>
                <w:color w:val="00B050"/>
                <w:sz w:val="16"/>
                <w:szCs w:val="16"/>
              </w:rPr>
              <w:t>Adjacent</w:t>
            </w:r>
            <w:r>
              <w:rPr>
                <w:rFonts w:asciiTheme="majorHAnsi" w:hAnsiTheme="majorHAnsi" w:cstheme="majorHAnsi"/>
                <w:sz w:val="16"/>
                <w:szCs w:val="16"/>
              </w:rPr>
              <w:t xml:space="preserve"> </w:t>
            </w:r>
            <w:r w:rsidRPr="005F7FB4">
              <w:rPr>
                <w:rFonts w:asciiTheme="majorHAnsi" w:hAnsiTheme="majorHAnsi" w:cstheme="majorHAnsi"/>
                <w:color w:val="00B050"/>
                <w:sz w:val="16"/>
                <w:szCs w:val="16"/>
              </w:rPr>
              <w:t>– next to, in maths the adjacent side in a right-angled triangle is the side that is adjacent to the angle, forming the angle with the hypotenuse</w:t>
            </w:r>
          </w:p>
          <w:p w:rsidR="00953151" w:rsidRPr="00712E74" w:rsidRDefault="00712E74" w:rsidP="00183C64">
            <w:pPr>
              <w:rPr>
                <w:rFonts w:asciiTheme="majorHAnsi" w:hAnsiTheme="majorHAnsi" w:cstheme="majorHAnsi"/>
                <w:color w:val="7030A0"/>
                <w:sz w:val="16"/>
                <w:szCs w:val="16"/>
              </w:rPr>
            </w:pPr>
            <w:r w:rsidRPr="005F7FB4">
              <w:rPr>
                <w:rFonts w:asciiTheme="majorHAnsi" w:hAnsiTheme="majorHAnsi" w:cstheme="majorHAnsi"/>
                <w:b/>
                <w:color w:val="7030A0"/>
                <w:sz w:val="16"/>
                <w:szCs w:val="16"/>
              </w:rPr>
              <w:t xml:space="preserve">Opposite </w:t>
            </w:r>
            <w:r w:rsidRPr="005F7FB4">
              <w:rPr>
                <w:rFonts w:asciiTheme="majorHAnsi" w:hAnsiTheme="majorHAnsi" w:cstheme="majorHAnsi"/>
                <w:color w:val="7030A0"/>
                <w:sz w:val="16"/>
                <w:szCs w:val="16"/>
              </w:rPr>
              <w:t>– for right angled triangles the opposite is the side opposite the angle that we know or are trying to find.</w:t>
            </w:r>
          </w:p>
        </w:tc>
        <w:tc>
          <w:tcPr>
            <w:tcW w:w="3402" w:type="dxa"/>
          </w:tcPr>
          <w:p w:rsidR="00953151" w:rsidRPr="00FB2211" w:rsidRDefault="00953151" w:rsidP="00953151">
            <w:pPr>
              <w:pStyle w:val="ListParagraph"/>
              <w:numPr>
                <w:ilvl w:val="0"/>
                <w:numId w:val="1"/>
              </w:numPr>
              <w:ind w:left="34" w:hanging="119"/>
              <w:rPr>
                <w:rFonts w:asciiTheme="majorHAnsi" w:hAnsiTheme="majorHAnsi" w:cstheme="majorHAnsi"/>
                <w:sz w:val="16"/>
                <w:szCs w:val="16"/>
              </w:rPr>
            </w:pPr>
            <w:r>
              <w:rPr>
                <w:rFonts w:asciiTheme="majorHAnsi" w:hAnsiTheme="majorHAnsi" w:cstheme="majorHAnsi"/>
                <w:sz w:val="16"/>
                <w:szCs w:val="16"/>
              </w:rPr>
              <w:t>Students need to be able to calculate missing lengths and angles in right angled triangles using SOHCAHTOA</w:t>
            </w:r>
          </w:p>
        </w:tc>
        <w:tc>
          <w:tcPr>
            <w:tcW w:w="1321" w:type="dxa"/>
          </w:tcPr>
          <w:p w:rsidR="00953151" w:rsidRPr="00EB3DA8" w:rsidRDefault="00953151" w:rsidP="00183C64">
            <w:pPr>
              <w:rPr>
                <w:rFonts w:asciiTheme="majorHAnsi" w:hAnsiTheme="majorHAnsi" w:cstheme="majorHAnsi"/>
                <w:sz w:val="16"/>
                <w:szCs w:val="16"/>
              </w:rPr>
            </w:pPr>
          </w:p>
        </w:tc>
      </w:tr>
      <w:tr w:rsidR="00953151" w:rsidRPr="00EB3DA8" w:rsidTr="00953151">
        <w:trPr>
          <w:trHeight w:val="1670"/>
        </w:trPr>
        <w:tc>
          <w:tcPr>
            <w:tcW w:w="2103" w:type="dxa"/>
          </w:tcPr>
          <w:p w:rsidR="00953151" w:rsidRDefault="00953151" w:rsidP="00183C64">
            <w:pPr>
              <w:spacing w:line="240" w:lineRule="auto"/>
              <w:rPr>
                <w:rFonts w:asciiTheme="majorHAnsi" w:hAnsiTheme="majorHAnsi" w:cstheme="majorHAnsi"/>
                <w:b/>
                <w:sz w:val="16"/>
                <w:szCs w:val="16"/>
              </w:rPr>
            </w:pPr>
            <w:r>
              <w:rPr>
                <w:rFonts w:asciiTheme="majorHAnsi" w:hAnsiTheme="majorHAnsi" w:cstheme="majorHAnsi"/>
                <w:b/>
                <w:sz w:val="16"/>
                <w:szCs w:val="16"/>
              </w:rPr>
              <w:t>To learn how to use the Sine rule</w:t>
            </w:r>
          </w:p>
        </w:tc>
        <w:tc>
          <w:tcPr>
            <w:tcW w:w="6120" w:type="dxa"/>
          </w:tcPr>
          <w:p w:rsidR="00953151" w:rsidRPr="002D1944" w:rsidRDefault="00953151" w:rsidP="00953151">
            <w:pPr>
              <w:pStyle w:val="ListParagraph"/>
              <w:numPr>
                <w:ilvl w:val="0"/>
                <w:numId w:val="1"/>
              </w:numPr>
              <w:ind w:left="59" w:hanging="142"/>
              <w:rPr>
                <w:rFonts w:asciiTheme="majorHAnsi" w:eastAsiaTheme="minorEastAsia" w:hAnsiTheme="majorHAnsi" w:cstheme="majorHAnsi"/>
                <w:sz w:val="16"/>
                <w:szCs w:val="16"/>
              </w:rPr>
            </w:pPr>
            <w:r>
              <w:rPr>
                <w:rFonts w:asciiTheme="majorHAnsi" w:hAnsiTheme="majorHAnsi" w:cstheme="majorHAnsi"/>
                <w:sz w:val="16"/>
                <w:szCs w:val="16"/>
              </w:rPr>
              <w:t xml:space="preserve">Students will know that the sine rule for missing sides is </w:t>
            </w:r>
            <w:r>
              <w:rPr>
                <w:rFonts w:asciiTheme="majorHAnsi" w:eastAsiaTheme="minorEastAsia" w:hAnsiTheme="majorHAnsi" w:cstheme="majorHAnsi"/>
                <w:sz w:val="16"/>
                <w:szCs w:val="16"/>
              </w:rPr>
              <w:br/>
            </w:r>
            <m:oMathPara>
              <m:oMath>
                <m:f>
                  <m:fPr>
                    <m:ctrlPr>
                      <w:rPr>
                        <w:rFonts w:ascii="Cambria Math" w:hAnsi="Cambria Math" w:cstheme="majorHAnsi"/>
                        <w:i/>
                        <w:sz w:val="12"/>
                        <w:szCs w:val="16"/>
                      </w:rPr>
                    </m:ctrlPr>
                  </m:fPr>
                  <m:num>
                    <m:r>
                      <w:rPr>
                        <w:rFonts w:ascii="Cambria Math" w:hAnsi="Cambria Math" w:cstheme="majorHAnsi"/>
                        <w:sz w:val="12"/>
                        <w:szCs w:val="16"/>
                      </w:rPr>
                      <m:t>a</m:t>
                    </m:r>
                  </m:num>
                  <m:den>
                    <m:r>
                      <w:rPr>
                        <w:rFonts w:ascii="Cambria Math" w:hAnsi="Cambria Math" w:cstheme="majorHAnsi"/>
                        <w:sz w:val="12"/>
                        <w:szCs w:val="16"/>
                      </w:rPr>
                      <m:t>SinA</m:t>
                    </m:r>
                  </m:den>
                </m:f>
                <m:r>
                  <w:rPr>
                    <w:rFonts w:ascii="Cambria Math" w:hAnsi="Cambria Math" w:cstheme="majorHAnsi"/>
                    <w:sz w:val="12"/>
                    <w:szCs w:val="16"/>
                  </w:rPr>
                  <m:t>=</m:t>
                </m:r>
                <m:f>
                  <m:fPr>
                    <m:ctrlPr>
                      <w:rPr>
                        <w:rFonts w:ascii="Cambria Math" w:hAnsi="Cambria Math" w:cstheme="majorHAnsi"/>
                        <w:i/>
                        <w:sz w:val="12"/>
                        <w:szCs w:val="16"/>
                      </w:rPr>
                    </m:ctrlPr>
                  </m:fPr>
                  <m:num>
                    <m:r>
                      <w:rPr>
                        <w:rFonts w:ascii="Cambria Math" w:hAnsi="Cambria Math" w:cstheme="majorHAnsi"/>
                        <w:sz w:val="12"/>
                        <w:szCs w:val="16"/>
                      </w:rPr>
                      <m:t>b</m:t>
                    </m:r>
                  </m:num>
                  <m:den>
                    <m:r>
                      <w:rPr>
                        <w:rFonts w:ascii="Cambria Math" w:hAnsi="Cambria Math" w:cstheme="majorHAnsi"/>
                        <w:sz w:val="12"/>
                        <w:szCs w:val="16"/>
                      </w:rPr>
                      <m:t>SinB</m:t>
                    </m:r>
                  </m:den>
                </m:f>
                <m:r>
                  <w:rPr>
                    <w:rFonts w:ascii="Cambria Math" w:hAnsi="Cambria Math" w:cstheme="majorHAnsi"/>
                    <w:sz w:val="12"/>
                    <w:szCs w:val="16"/>
                  </w:rPr>
                  <m:t>=</m:t>
                </m:r>
                <m:f>
                  <m:fPr>
                    <m:ctrlPr>
                      <w:rPr>
                        <w:rFonts w:ascii="Cambria Math" w:hAnsi="Cambria Math" w:cstheme="majorHAnsi"/>
                        <w:i/>
                        <w:sz w:val="12"/>
                        <w:szCs w:val="16"/>
                      </w:rPr>
                    </m:ctrlPr>
                  </m:fPr>
                  <m:num>
                    <m:r>
                      <w:rPr>
                        <w:rFonts w:ascii="Cambria Math" w:hAnsi="Cambria Math" w:cstheme="majorHAnsi"/>
                        <w:sz w:val="12"/>
                        <w:szCs w:val="16"/>
                      </w:rPr>
                      <m:t>c</m:t>
                    </m:r>
                  </m:num>
                  <m:den>
                    <m:r>
                      <w:rPr>
                        <w:rFonts w:ascii="Cambria Math" w:hAnsi="Cambria Math" w:cstheme="majorHAnsi"/>
                        <w:sz w:val="12"/>
                        <w:szCs w:val="16"/>
                      </w:rPr>
                      <m:t>SinC</m:t>
                    </m:r>
                  </m:den>
                </m:f>
              </m:oMath>
            </m:oMathPara>
          </w:p>
          <w:p w:rsidR="00953151" w:rsidRDefault="00953151" w:rsidP="00953151">
            <w:pPr>
              <w:pStyle w:val="ListParagraph"/>
              <w:numPr>
                <w:ilvl w:val="0"/>
                <w:numId w:val="1"/>
              </w:numPr>
              <w:ind w:left="59" w:hanging="142"/>
              <w:rPr>
                <w:rFonts w:asciiTheme="majorHAnsi" w:eastAsiaTheme="minorEastAsia" w:hAnsiTheme="majorHAnsi" w:cstheme="majorHAnsi"/>
                <w:sz w:val="16"/>
                <w:szCs w:val="16"/>
              </w:rPr>
            </w:pPr>
            <w:r>
              <w:rPr>
                <w:rFonts w:asciiTheme="majorHAnsi" w:eastAsiaTheme="minorEastAsia" w:hAnsiTheme="majorHAnsi" w:cstheme="majorHAnsi"/>
                <w:sz w:val="16"/>
                <w:szCs w:val="16"/>
              </w:rPr>
              <w:t>Students will know that the sine rule for missing angles is</w:t>
            </w:r>
          </w:p>
          <w:p w:rsidR="00953151" w:rsidRPr="002D1944" w:rsidRDefault="00225716" w:rsidP="00183C64">
            <w:pPr>
              <w:pStyle w:val="ListParagraph"/>
              <w:ind w:left="59" w:hanging="142"/>
              <w:jc w:val="center"/>
              <w:rPr>
                <w:rFonts w:asciiTheme="majorHAnsi" w:eastAsiaTheme="minorEastAsia" w:hAnsiTheme="majorHAnsi" w:cstheme="majorHAnsi"/>
                <w:sz w:val="12"/>
                <w:szCs w:val="16"/>
              </w:rPr>
            </w:pPr>
            <m:oMathPara>
              <m:oMath>
                <m:f>
                  <m:fPr>
                    <m:ctrlPr>
                      <w:rPr>
                        <w:rFonts w:ascii="Cambria Math" w:eastAsiaTheme="minorEastAsia" w:hAnsi="Cambria Math" w:cstheme="majorHAnsi"/>
                        <w:i/>
                        <w:sz w:val="12"/>
                        <w:szCs w:val="16"/>
                      </w:rPr>
                    </m:ctrlPr>
                  </m:fPr>
                  <m:num>
                    <m:r>
                      <w:rPr>
                        <w:rFonts w:ascii="Cambria Math" w:eastAsiaTheme="minorEastAsia" w:hAnsi="Cambria Math" w:cstheme="majorHAnsi"/>
                        <w:sz w:val="12"/>
                        <w:szCs w:val="16"/>
                      </w:rPr>
                      <m:t>SinA</m:t>
                    </m:r>
                  </m:num>
                  <m:den>
                    <m:r>
                      <w:rPr>
                        <w:rFonts w:ascii="Cambria Math" w:eastAsiaTheme="minorEastAsia" w:hAnsi="Cambria Math" w:cstheme="majorHAnsi"/>
                        <w:sz w:val="12"/>
                        <w:szCs w:val="16"/>
                      </w:rPr>
                      <m:t>a</m:t>
                    </m:r>
                  </m:den>
                </m:f>
                <m:r>
                  <w:rPr>
                    <w:rFonts w:ascii="Cambria Math" w:eastAsiaTheme="minorEastAsia" w:hAnsi="Cambria Math" w:cstheme="majorHAnsi"/>
                    <w:sz w:val="12"/>
                    <w:szCs w:val="16"/>
                  </w:rPr>
                  <m:t>=</m:t>
                </m:r>
                <m:f>
                  <m:fPr>
                    <m:ctrlPr>
                      <w:rPr>
                        <w:rFonts w:ascii="Cambria Math" w:eastAsiaTheme="minorEastAsia" w:hAnsi="Cambria Math" w:cstheme="majorHAnsi"/>
                        <w:i/>
                        <w:sz w:val="12"/>
                        <w:szCs w:val="16"/>
                      </w:rPr>
                    </m:ctrlPr>
                  </m:fPr>
                  <m:num>
                    <m:r>
                      <w:rPr>
                        <w:rFonts w:ascii="Cambria Math" w:eastAsiaTheme="minorEastAsia" w:hAnsi="Cambria Math" w:cstheme="majorHAnsi"/>
                        <w:sz w:val="12"/>
                        <w:szCs w:val="16"/>
                      </w:rPr>
                      <m:t>SinB</m:t>
                    </m:r>
                  </m:num>
                  <m:den>
                    <m:r>
                      <w:rPr>
                        <w:rFonts w:ascii="Cambria Math" w:eastAsiaTheme="minorEastAsia" w:hAnsi="Cambria Math" w:cstheme="majorHAnsi"/>
                        <w:sz w:val="12"/>
                        <w:szCs w:val="16"/>
                      </w:rPr>
                      <m:t>b</m:t>
                    </m:r>
                  </m:den>
                </m:f>
                <m:r>
                  <w:rPr>
                    <w:rFonts w:ascii="Cambria Math" w:eastAsiaTheme="minorEastAsia" w:hAnsi="Cambria Math" w:cstheme="majorHAnsi"/>
                    <w:sz w:val="12"/>
                    <w:szCs w:val="16"/>
                  </w:rPr>
                  <m:t>=</m:t>
                </m:r>
                <m:f>
                  <m:fPr>
                    <m:ctrlPr>
                      <w:rPr>
                        <w:rFonts w:ascii="Cambria Math" w:eastAsiaTheme="minorEastAsia" w:hAnsi="Cambria Math" w:cstheme="majorHAnsi"/>
                        <w:i/>
                        <w:sz w:val="12"/>
                        <w:szCs w:val="16"/>
                      </w:rPr>
                    </m:ctrlPr>
                  </m:fPr>
                  <m:num>
                    <m:r>
                      <w:rPr>
                        <w:rFonts w:ascii="Cambria Math" w:eastAsiaTheme="minorEastAsia" w:hAnsi="Cambria Math" w:cstheme="majorHAnsi"/>
                        <w:sz w:val="12"/>
                        <w:szCs w:val="16"/>
                      </w:rPr>
                      <m:t>SinC</m:t>
                    </m:r>
                  </m:num>
                  <m:den>
                    <m:r>
                      <w:rPr>
                        <w:rFonts w:ascii="Cambria Math" w:eastAsiaTheme="minorEastAsia" w:hAnsi="Cambria Math" w:cstheme="majorHAnsi"/>
                        <w:sz w:val="12"/>
                        <w:szCs w:val="16"/>
                      </w:rPr>
                      <m:t>c</m:t>
                    </m:r>
                  </m:den>
                </m:f>
              </m:oMath>
            </m:oMathPara>
          </w:p>
          <w:p w:rsidR="00953151" w:rsidRDefault="00953151" w:rsidP="00953151">
            <w:pPr>
              <w:pStyle w:val="ListParagraph"/>
              <w:numPr>
                <w:ilvl w:val="0"/>
                <w:numId w:val="1"/>
              </w:numPr>
              <w:ind w:left="59" w:hanging="142"/>
              <w:rPr>
                <w:rFonts w:asciiTheme="majorHAnsi" w:hAnsiTheme="majorHAnsi" w:cstheme="majorHAnsi"/>
                <w:sz w:val="16"/>
                <w:szCs w:val="16"/>
              </w:rPr>
            </w:pPr>
            <w:r>
              <w:rPr>
                <w:rFonts w:asciiTheme="majorHAnsi" w:hAnsiTheme="majorHAnsi" w:cstheme="majorHAnsi"/>
                <w:sz w:val="16"/>
                <w:szCs w:val="16"/>
              </w:rPr>
              <w:t>Students will know that we use the Sine rule with non-right-angled triangles where we know or can find a complete pair of opposites where we know both a side and the opposite angle</w:t>
            </w:r>
          </w:p>
          <w:p w:rsidR="00953151" w:rsidRDefault="00953151" w:rsidP="00953151">
            <w:pPr>
              <w:pStyle w:val="ListParagraph"/>
              <w:numPr>
                <w:ilvl w:val="0"/>
                <w:numId w:val="1"/>
              </w:numPr>
              <w:ind w:left="59" w:hanging="142"/>
              <w:rPr>
                <w:rFonts w:asciiTheme="majorHAnsi" w:hAnsiTheme="majorHAnsi" w:cstheme="majorHAnsi"/>
                <w:sz w:val="16"/>
                <w:szCs w:val="16"/>
              </w:rPr>
            </w:pPr>
            <w:r>
              <w:rPr>
                <w:rFonts w:asciiTheme="majorHAnsi" w:hAnsiTheme="majorHAnsi" w:cstheme="majorHAnsi"/>
                <w:sz w:val="16"/>
                <w:szCs w:val="16"/>
              </w:rPr>
              <w:t>Students will know how to find missing lengths using the Sine rule</w:t>
            </w:r>
          </w:p>
          <w:p w:rsidR="00953151" w:rsidRDefault="00953151" w:rsidP="00953151">
            <w:pPr>
              <w:pStyle w:val="ListParagraph"/>
              <w:numPr>
                <w:ilvl w:val="0"/>
                <w:numId w:val="1"/>
              </w:numPr>
              <w:ind w:left="59" w:hanging="142"/>
              <w:rPr>
                <w:rFonts w:asciiTheme="majorHAnsi" w:hAnsiTheme="majorHAnsi" w:cstheme="majorHAnsi"/>
                <w:sz w:val="16"/>
                <w:szCs w:val="16"/>
              </w:rPr>
            </w:pPr>
            <w:r>
              <w:rPr>
                <w:rFonts w:asciiTheme="majorHAnsi" w:hAnsiTheme="majorHAnsi" w:cstheme="majorHAnsi"/>
                <w:sz w:val="16"/>
                <w:szCs w:val="16"/>
              </w:rPr>
              <w:t>Students will know how to find missing angles using the Sine rule</w:t>
            </w:r>
          </w:p>
          <w:p w:rsidR="00953151" w:rsidRPr="008B279A" w:rsidRDefault="00953151" w:rsidP="00953151">
            <w:pPr>
              <w:pStyle w:val="ListParagraph"/>
              <w:numPr>
                <w:ilvl w:val="0"/>
                <w:numId w:val="1"/>
              </w:numPr>
              <w:ind w:left="59" w:hanging="142"/>
              <w:rPr>
                <w:rFonts w:asciiTheme="majorHAnsi" w:hAnsiTheme="majorHAnsi" w:cstheme="majorHAnsi"/>
                <w:sz w:val="16"/>
                <w:szCs w:val="16"/>
              </w:rPr>
            </w:pPr>
            <w:r>
              <w:rPr>
                <w:rFonts w:asciiTheme="majorHAnsi" w:hAnsiTheme="majorHAnsi" w:cstheme="majorHAnsi"/>
                <w:sz w:val="16"/>
                <w:szCs w:val="16"/>
              </w:rPr>
              <w:t>Students will know how to solve more complex problems using the Sine rule</w:t>
            </w:r>
            <w:r>
              <w:rPr>
                <w:rFonts w:asciiTheme="majorHAnsi" w:hAnsiTheme="majorHAnsi" w:cstheme="majorHAnsi"/>
                <w:sz w:val="16"/>
                <w:szCs w:val="16"/>
              </w:rPr>
              <w:br/>
            </w:r>
          </w:p>
        </w:tc>
        <w:tc>
          <w:tcPr>
            <w:tcW w:w="3118" w:type="dxa"/>
          </w:tcPr>
          <w:p w:rsidR="00953151" w:rsidRPr="009A16B0" w:rsidRDefault="00953151" w:rsidP="00183C64">
            <w:pPr>
              <w:rPr>
                <w:rFonts w:asciiTheme="majorHAnsi" w:hAnsiTheme="majorHAnsi" w:cstheme="majorHAnsi"/>
                <w:sz w:val="16"/>
                <w:szCs w:val="16"/>
              </w:rPr>
            </w:pPr>
          </w:p>
        </w:tc>
        <w:tc>
          <w:tcPr>
            <w:tcW w:w="3402" w:type="dxa"/>
          </w:tcPr>
          <w:p w:rsidR="00953151" w:rsidRDefault="00953151" w:rsidP="00953151">
            <w:pPr>
              <w:pStyle w:val="ListParagraph"/>
              <w:numPr>
                <w:ilvl w:val="0"/>
                <w:numId w:val="1"/>
              </w:numPr>
              <w:ind w:left="34" w:hanging="119"/>
              <w:rPr>
                <w:rFonts w:asciiTheme="majorHAnsi" w:hAnsiTheme="majorHAnsi" w:cstheme="majorHAnsi"/>
                <w:sz w:val="16"/>
                <w:szCs w:val="16"/>
              </w:rPr>
            </w:pPr>
            <w:r>
              <w:rPr>
                <w:rFonts w:asciiTheme="majorHAnsi" w:hAnsiTheme="majorHAnsi" w:cstheme="majorHAnsi"/>
                <w:sz w:val="16"/>
                <w:szCs w:val="16"/>
              </w:rPr>
              <w:t>Students need to know how to solve equations involving fractions</w:t>
            </w:r>
          </w:p>
          <w:p w:rsidR="00953151" w:rsidRPr="00E1790B" w:rsidRDefault="00953151" w:rsidP="00953151">
            <w:pPr>
              <w:pStyle w:val="ListParagraph"/>
              <w:numPr>
                <w:ilvl w:val="0"/>
                <w:numId w:val="1"/>
              </w:numPr>
              <w:ind w:left="34" w:hanging="119"/>
              <w:rPr>
                <w:rFonts w:asciiTheme="majorHAnsi" w:hAnsiTheme="majorHAnsi" w:cstheme="majorHAnsi"/>
                <w:sz w:val="16"/>
                <w:szCs w:val="16"/>
              </w:rPr>
            </w:pPr>
            <w:r>
              <w:rPr>
                <w:rFonts w:asciiTheme="majorHAnsi" w:hAnsiTheme="majorHAnsi" w:cstheme="majorHAnsi"/>
                <w:sz w:val="16"/>
                <w:szCs w:val="16"/>
              </w:rPr>
              <w:t>Students need to know how to find missing lengths and angles using SOHCAHTOA</w:t>
            </w:r>
          </w:p>
        </w:tc>
        <w:tc>
          <w:tcPr>
            <w:tcW w:w="1321" w:type="dxa"/>
          </w:tcPr>
          <w:p w:rsidR="00953151" w:rsidRPr="00EB3DA8" w:rsidRDefault="00953151" w:rsidP="00183C64">
            <w:pPr>
              <w:rPr>
                <w:rFonts w:asciiTheme="majorHAnsi" w:hAnsiTheme="majorHAnsi" w:cstheme="majorHAnsi"/>
                <w:sz w:val="16"/>
                <w:szCs w:val="16"/>
              </w:rPr>
            </w:pPr>
          </w:p>
        </w:tc>
      </w:tr>
      <w:tr w:rsidR="00953151" w:rsidRPr="00EB3DA8" w:rsidTr="00953151">
        <w:trPr>
          <w:trHeight w:val="1670"/>
        </w:trPr>
        <w:tc>
          <w:tcPr>
            <w:tcW w:w="2103" w:type="dxa"/>
          </w:tcPr>
          <w:p w:rsidR="00953151" w:rsidRDefault="00953151" w:rsidP="00183C64">
            <w:pPr>
              <w:spacing w:line="240" w:lineRule="auto"/>
              <w:rPr>
                <w:rFonts w:asciiTheme="majorHAnsi" w:hAnsiTheme="majorHAnsi" w:cstheme="majorHAnsi"/>
                <w:b/>
                <w:sz w:val="16"/>
                <w:szCs w:val="16"/>
              </w:rPr>
            </w:pPr>
            <w:r>
              <w:rPr>
                <w:rFonts w:asciiTheme="majorHAnsi" w:hAnsiTheme="majorHAnsi" w:cstheme="majorHAnsi"/>
                <w:b/>
                <w:sz w:val="16"/>
                <w:szCs w:val="16"/>
              </w:rPr>
              <w:t>To learn how to use the Cosine rule</w:t>
            </w:r>
          </w:p>
        </w:tc>
        <w:tc>
          <w:tcPr>
            <w:tcW w:w="6120" w:type="dxa"/>
          </w:tcPr>
          <w:p w:rsidR="00953151" w:rsidRPr="008B279A" w:rsidRDefault="00953151" w:rsidP="00953151">
            <w:pPr>
              <w:pStyle w:val="ListParagraph"/>
              <w:numPr>
                <w:ilvl w:val="0"/>
                <w:numId w:val="3"/>
              </w:numPr>
              <w:ind w:left="59" w:hanging="142"/>
              <w:rPr>
                <w:rFonts w:asciiTheme="majorHAnsi" w:hAnsiTheme="majorHAnsi" w:cstheme="majorHAnsi"/>
                <w:sz w:val="16"/>
                <w:szCs w:val="16"/>
              </w:rPr>
            </w:pPr>
            <w:r>
              <w:rPr>
                <w:rFonts w:asciiTheme="majorHAnsi" w:hAnsiTheme="majorHAnsi" w:cstheme="majorHAnsi"/>
                <w:sz w:val="16"/>
                <w:szCs w:val="16"/>
              </w:rPr>
              <w:t>Students will know that the cosine rule for missing sides is</w:t>
            </w:r>
            <w:r>
              <w:rPr>
                <w:rFonts w:asciiTheme="majorHAnsi" w:hAnsiTheme="majorHAnsi" w:cstheme="majorHAnsi"/>
                <w:sz w:val="16"/>
                <w:szCs w:val="16"/>
              </w:rPr>
              <w:br/>
            </w:r>
            <m:oMathPara>
              <m:oMath>
                <m:sSup>
                  <m:sSupPr>
                    <m:ctrlPr>
                      <w:rPr>
                        <w:rFonts w:ascii="Cambria Math" w:hAnsi="Cambria Math" w:cstheme="majorHAnsi"/>
                        <w:i/>
                        <w:sz w:val="14"/>
                        <w:szCs w:val="16"/>
                      </w:rPr>
                    </m:ctrlPr>
                  </m:sSupPr>
                  <m:e>
                    <m:r>
                      <w:rPr>
                        <w:rFonts w:ascii="Cambria Math" w:hAnsi="Cambria Math" w:cstheme="majorHAnsi"/>
                        <w:sz w:val="14"/>
                        <w:szCs w:val="16"/>
                      </w:rPr>
                      <m:t>a</m:t>
                    </m:r>
                  </m:e>
                  <m:sup>
                    <m:r>
                      <w:rPr>
                        <w:rFonts w:ascii="Cambria Math" w:hAnsi="Cambria Math" w:cstheme="majorHAnsi"/>
                        <w:sz w:val="14"/>
                        <w:szCs w:val="16"/>
                      </w:rPr>
                      <m:t>2</m:t>
                    </m:r>
                  </m:sup>
                </m:sSup>
                <m:r>
                  <w:rPr>
                    <w:rFonts w:ascii="Cambria Math" w:hAnsi="Cambria Math" w:cstheme="majorHAnsi"/>
                    <w:sz w:val="14"/>
                    <w:szCs w:val="16"/>
                  </w:rPr>
                  <m:t>=</m:t>
                </m:r>
                <m:sSup>
                  <m:sSupPr>
                    <m:ctrlPr>
                      <w:rPr>
                        <w:rFonts w:ascii="Cambria Math" w:hAnsi="Cambria Math" w:cstheme="majorHAnsi"/>
                        <w:i/>
                        <w:sz w:val="14"/>
                        <w:szCs w:val="16"/>
                      </w:rPr>
                    </m:ctrlPr>
                  </m:sSupPr>
                  <m:e>
                    <m:r>
                      <w:rPr>
                        <w:rFonts w:ascii="Cambria Math" w:hAnsi="Cambria Math" w:cstheme="majorHAnsi"/>
                        <w:sz w:val="14"/>
                        <w:szCs w:val="16"/>
                      </w:rPr>
                      <m:t>b</m:t>
                    </m:r>
                  </m:e>
                  <m:sup>
                    <m:r>
                      <w:rPr>
                        <w:rFonts w:ascii="Cambria Math" w:hAnsi="Cambria Math" w:cstheme="majorHAnsi"/>
                        <w:sz w:val="14"/>
                        <w:szCs w:val="16"/>
                      </w:rPr>
                      <m:t>2</m:t>
                    </m:r>
                  </m:sup>
                </m:sSup>
                <m:r>
                  <w:rPr>
                    <w:rFonts w:ascii="Cambria Math" w:hAnsi="Cambria Math" w:cstheme="majorHAnsi"/>
                    <w:sz w:val="14"/>
                    <w:szCs w:val="16"/>
                  </w:rPr>
                  <m:t>+</m:t>
                </m:r>
                <m:sSup>
                  <m:sSupPr>
                    <m:ctrlPr>
                      <w:rPr>
                        <w:rFonts w:ascii="Cambria Math" w:hAnsi="Cambria Math" w:cstheme="majorHAnsi"/>
                        <w:i/>
                        <w:sz w:val="14"/>
                        <w:szCs w:val="16"/>
                      </w:rPr>
                    </m:ctrlPr>
                  </m:sSupPr>
                  <m:e>
                    <m:r>
                      <w:rPr>
                        <w:rFonts w:ascii="Cambria Math" w:hAnsi="Cambria Math" w:cstheme="majorHAnsi"/>
                        <w:sz w:val="14"/>
                        <w:szCs w:val="16"/>
                      </w:rPr>
                      <m:t>c</m:t>
                    </m:r>
                  </m:e>
                  <m:sup>
                    <m:r>
                      <w:rPr>
                        <w:rFonts w:ascii="Cambria Math" w:hAnsi="Cambria Math" w:cstheme="majorHAnsi"/>
                        <w:sz w:val="14"/>
                        <w:szCs w:val="16"/>
                      </w:rPr>
                      <m:t>2</m:t>
                    </m:r>
                  </m:sup>
                </m:sSup>
                <m:r>
                  <w:rPr>
                    <w:rFonts w:ascii="Cambria Math" w:hAnsi="Cambria Math" w:cstheme="majorHAnsi"/>
                    <w:sz w:val="14"/>
                    <w:szCs w:val="16"/>
                  </w:rPr>
                  <m:t>-2bcCosA</m:t>
                </m:r>
              </m:oMath>
            </m:oMathPara>
          </w:p>
          <w:p w:rsidR="00953151" w:rsidRDefault="00953151" w:rsidP="00953151">
            <w:pPr>
              <w:pStyle w:val="ListParagraph"/>
              <w:numPr>
                <w:ilvl w:val="0"/>
                <w:numId w:val="3"/>
              </w:numPr>
              <w:ind w:left="59" w:hanging="142"/>
              <w:rPr>
                <w:rFonts w:asciiTheme="majorHAnsi" w:hAnsiTheme="majorHAnsi" w:cstheme="majorHAnsi"/>
                <w:sz w:val="16"/>
                <w:szCs w:val="16"/>
              </w:rPr>
            </w:pPr>
            <w:r>
              <w:rPr>
                <w:rFonts w:asciiTheme="majorHAnsi" w:hAnsiTheme="majorHAnsi" w:cstheme="majorHAnsi"/>
                <w:sz w:val="16"/>
                <w:szCs w:val="16"/>
              </w:rPr>
              <w:t>Students will know that the cosine rule for missing angles is</w:t>
            </w:r>
            <w:r>
              <w:rPr>
                <w:rFonts w:asciiTheme="majorHAnsi" w:hAnsiTheme="majorHAnsi" w:cstheme="majorHAnsi"/>
                <w:sz w:val="16"/>
                <w:szCs w:val="16"/>
              </w:rPr>
              <w:br/>
            </w:r>
            <m:oMathPara>
              <m:oMath>
                <m:r>
                  <w:rPr>
                    <w:rFonts w:ascii="Cambria Math" w:hAnsi="Cambria Math" w:cstheme="majorHAnsi"/>
                    <w:sz w:val="14"/>
                    <w:szCs w:val="16"/>
                  </w:rPr>
                  <m:t>CosA=</m:t>
                </m:r>
                <m:f>
                  <m:fPr>
                    <m:ctrlPr>
                      <w:rPr>
                        <w:rFonts w:ascii="Cambria Math" w:hAnsi="Cambria Math" w:cstheme="majorHAnsi"/>
                        <w:i/>
                        <w:sz w:val="14"/>
                        <w:szCs w:val="16"/>
                      </w:rPr>
                    </m:ctrlPr>
                  </m:fPr>
                  <m:num>
                    <m:sSup>
                      <m:sSupPr>
                        <m:ctrlPr>
                          <w:rPr>
                            <w:rFonts w:ascii="Cambria Math" w:hAnsi="Cambria Math" w:cstheme="majorHAnsi"/>
                            <w:i/>
                            <w:sz w:val="14"/>
                            <w:szCs w:val="16"/>
                          </w:rPr>
                        </m:ctrlPr>
                      </m:sSupPr>
                      <m:e>
                        <m:r>
                          <w:rPr>
                            <w:rFonts w:ascii="Cambria Math" w:hAnsi="Cambria Math" w:cstheme="majorHAnsi"/>
                            <w:sz w:val="14"/>
                            <w:szCs w:val="16"/>
                          </w:rPr>
                          <m:t>b</m:t>
                        </m:r>
                      </m:e>
                      <m:sup>
                        <m:r>
                          <w:rPr>
                            <w:rFonts w:ascii="Cambria Math" w:hAnsi="Cambria Math" w:cstheme="majorHAnsi"/>
                            <w:sz w:val="14"/>
                            <w:szCs w:val="16"/>
                          </w:rPr>
                          <m:t>2</m:t>
                        </m:r>
                      </m:sup>
                    </m:sSup>
                    <m:r>
                      <w:rPr>
                        <w:rFonts w:ascii="Cambria Math" w:hAnsi="Cambria Math" w:cstheme="majorHAnsi"/>
                        <w:sz w:val="14"/>
                        <w:szCs w:val="16"/>
                      </w:rPr>
                      <m:t>+</m:t>
                    </m:r>
                    <m:sSup>
                      <m:sSupPr>
                        <m:ctrlPr>
                          <w:rPr>
                            <w:rFonts w:ascii="Cambria Math" w:hAnsi="Cambria Math" w:cstheme="majorHAnsi"/>
                            <w:i/>
                            <w:sz w:val="14"/>
                            <w:szCs w:val="16"/>
                          </w:rPr>
                        </m:ctrlPr>
                      </m:sSupPr>
                      <m:e>
                        <m:r>
                          <w:rPr>
                            <w:rFonts w:ascii="Cambria Math" w:hAnsi="Cambria Math" w:cstheme="majorHAnsi"/>
                            <w:sz w:val="14"/>
                            <w:szCs w:val="16"/>
                          </w:rPr>
                          <m:t>c</m:t>
                        </m:r>
                      </m:e>
                      <m:sup>
                        <m:r>
                          <w:rPr>
                            <w:rFonts w:ascii="Cambria Math" w:hAnsi="Cambria Math" w:cstheme="majorHAnsi"/>
                            <w:sz w:val="14"/>
                            <w:szCs w:val="16"/>
                          </w:rPr>
                          <m:t>2</m:t>
                        </m:r>
                      </m:sup>
                    </m:sSup>
                    <m:r>
                      <w:rPr>
                        <w:rFonts w:ascii="Cambria Math" w:hAnsi="Cambria Math" w:cstheme="majorHAnsi"/>
                        <w:sz w:val="14"/>
                        <w:szCs w:val="16"/>
                      </w:rPr>
                      <m:t>-</m:t>
                    </m:r>
                    <m:sSup>
                      <m:sSupPr>
                        <m:ctrlPr>
                          <w:rPr>
                            <w:rFonts w:ascii="Cambria Math" w:hAnsi="Cambria Math" w:cstheme="majorHAnsi"/>
                            <w:i/>
                            <w:sz w:val="14"/>
                            <w:szCs w:val="16"/>
                          </w:rPr>
                        </m:ctrlPr>
                      </m:sSupPr>
                      <m:e>
                        <m:r>
                          <w:rPr>
                            <w:rFonts w:ascii="Cambria Math" w:hAnsi="Cambria Math" w:cstheme="majorHAnsi"/>
                            <w:sz w:val="14"/>
                            <w:szCs w:val="16"/>
                          </w:rPr>
                          <m:t>a</m:t>
                        </m:r>
                      </m:e>
                      <m:sup>
                        <m:r>
                          <w:rPr>
                            <w:rFonts w:ascii="Cambria Math" w:hAnsi="Cambria Math" w:cstheme="majorHAnsi"/>
                            <w:sz w:val="14"/>
                            <w:szCs w:val="16"/>
                          </w:rPr>
                          <m:t>2</m:t>
                        </m:r>
                      </m:sup>
                    </m:sSup>
                  </m:num>
                  <m:den>
                    <m:r>
                      <w:rPr>
                        <w:rFonts w:ascii="Cambria Math" w:hAnsi="Cambria Math" w:cstheme="majorHAnsi"/>
                        <w:sz w:val="14"/>
                        <w:szCs w:val="16"/>
                      </w:rPr>
                      <m:t>2bc</m:t>
                    </m:r>
                  </m:den>
                </m:f>
              </m:oMath>
            </m:oMathPara>
          </w:p>
          <w:p w:rsidR="00953151" w:rsidRDefault="00953151" w:rsidP="00953151">
            <w:pPr>
              <w:pStyle w:val="ListParagraph"/>
              <w:numPr>
                <w:ilvl w:val="0"/>
                <w:numId w:val="3"/>
              </w:numPr>
              <w:ind w:left="59" w:hanging="142"/>
              <w:rPr>
                <w:rFonts w:asciiTheme="majorHAnsi" w:hAnsiTheme="majorHAnsi" w:cstheme="majorHAnsi"/>
                <w:sz w:val="16"/>
                <w:szCs w:val="16"/>
              </w:rPr>
            </w:pPr>
            <w:r>
              <w:rPr>
                <w:rFonts w:asciiTheme="majorHAnsi" w:hAnsiTheme="majorHAnsi" w:cstheme="majorHAnsi"/>
                <w:sz w:val="16"/>
                <w:szCs w:val="16"/>
              </w:rPr>
              <w:t>Students will know that we use the Cosine rule with non-right-angled triangles when we do not have or cannot find a complete pair of opposites and instead we know two sides and the included angle (and are asked to find the third side) or we know all three sides (and are asked to find an angle)</w:t>
            </w:r>
          </w:p>
          <w:p w:rsidR="00953151" w:rsidRDefault="00953151" w:rsidP="00953151">
            <w:pPr>
              <w:pStyle w:val="ListParagraph"/>
              <w:numPr>
                <w:ilvl w:val="0"/>
                <w:numId w:val="3"/>
              </w:numPr>
              <w:ind w:left="59" w:hanging="142"/>
              <w:rPr>
                <w:rFonts w:asciiTheme="majorHAnsi" w:hAnsiTheme="majorHAnsi" w:cstheme="majorHAnsi"/>
                <w:sz w:val="16"/>
                <w:szCs w:val="16"/>
              </w:rPr>
            </w:pPr>
            <w:r>
              <w:rPr>
                <w:rFonts w:asciiTheme="majorHAnsi" w:hAnsiTheme="majorHAnsi" w:cstheme="majorHAnsi"/>
                <w:sz w:val="16"/>
                <w:szCs w:val="16"/>
              </w:rPr>
              <w:t>Students will know how to use the cosine rule to find missing sides and angles</w:t>
            </w:r>
          </w:p>
          <w:p w:rsidR="00953151" w:rsidRPr="00712E74" w:rsidRDefault="00953151" w:rsidP="00712E74">
            <w:pPr>
              <w:pStyle w:val="ListParagraph"/>
              <w:numPr>
                <w:ilvl w:val="0"/>
                <w:numId w:val="3"/>
              </w:numPr>
              <w:ind w:left="59" w:hanging="142"/>
              <w:rPr>
                <w:rFonts w:asciiTheme="majorHAnsi" w:hAnsiTheme="majorHAnsi" w:cstheme="majorHAnsi"/>
                <w:sz w:val="16"/>
                <w:szCs w:val="16"/>
              </w:rPr>
            </w:pPr>
            <w:r>
              <w:rPr>
                <w:rFonts w:asciiTheme="majorHAnsi" w:hAnsiTheme="majorHAnsi" w:cstheme="majorHAnsi"/>
                <w:sz w:val="16"/>
                <w:szCs w:val="16"/>
              </w:rPr>
              <w:t>Students will know how to solve multi-step problems using the cosine rule and also the sine rule where necessary</w:t>
            </w:r>
          </w:p>
        </w:tc>
        <w:tc>
          <w:tcPr>
            <w:tcW w:w="3118" w:type="dxa"/>
          </w:tcPr>
          <w:p w:rsidR="00953151" w:rsidRPr="009A16B0" w:rsidRDefault="00953151" w:rsidP="00183C64">
            <w:pPr>
              <w:rPr>
                <w:rFonts w:asciiTheme="majorHAnsi" w:hAnsiTheme="majorHAnsi" w:cstheme="majorHAnsi"/>
                <w:sz w:val="16"/>
                <w:szCs w:val="16"/>
              </w:rPr>
            </w:pPr>
          </w:p>
        </w:tc>
        <w:tc>
          <w:tcPr>
            <w:tcW w:w="3402" w:type="dxa"/>
          </w:tcPr>
          <w:p w:rsidR="00953151" w:rsidRDefault="00953151" w:rsidP="00953151">
            <w:pPr>
              <w:pStyle w:val="ListParagraph"/>
              <w:numPr>
                <w:ilvl w:val="0"/>
                <w:numId w:val="1"/>
              </w:numPr>
              <w:ind w:left="34" w:hanging="119"/>
              <w:rPr>
                <w:rFonts w:asciiTheme="majorHAnsi" w:hAnsiTheme="majorHAnsi" w:cstheme="majorHAnsi"/>
                <w:sz w:val="16"/>
                <w:szCs w:val="16"/>
              </w:rPr>
            </w:pPr>
            <w:r>
              <w:rPr>
                <w:rFonts w:asciiTheme="majorHAnsi" w:hAnsiTheme="majorHAnsi" w:cstheme="majorHAnsi"/>
                <w:sz w:val="16"/>
                <w:szCs w:val="16"/>
              </w:rPr>
              <w:t>Students need to know how to use the sine rule to find missing sides and angles</w:t>
            </w:r>
          </w:p>
          <w:p w:rsidR="00953151" w:rsidRPr="00E1790B" w:rsidRDefault="00953151" w:rsidP="00953151">
            <w:pPr>
              <w:pStyle w:val="ListParagraph"/>
              <w:numPr>
                <w:ilvl w:val="0"/>
                <w:numId w:val="1"/>
              </w:numPr>
              <w:ind w:left="34" w:hanging="119"/>
              <w:rPr>
                <w:rFonts w:asciiTheme="majorHAnsi" w:hAnsiTheme="majorHAnsi" w:cstheme="majorHAnsi"/>
                <w:sz w:val="16"/>
                <w:szCs w:val="16"/>
              </w:rPr>
            </w:pPr>
            <w:r>
              <w:rPr>
                <w:rFonts w:asciiTheme="majorHAnsi" w:hAnsiTheme="majorHAnsi" w:cstheme="majorHAnsi"/>
                <w:sz w:val="16"/>
                <w:szCs w:val="16"/>
              </w:rPr>
              <w:t>Students need to know how to substitute numbers into formulae</w:t>
            </w:r>
          </w:p>
        </w:tc>
        <w:tc>
          <w:tcPr>
            <w:tcW w:w="1321" w:type="dxa"/>
          </w:tcPr>
          <w:p w:rsidR="00953151" w:rsidRPr="00EB3DA8" w:rsidRDefault="00953151" w:rsidP="00183C64">
            <w:pPr>
              <w:rPr>
                <w:rFonts w:asciiTheme="majorHAnsi" w:hAnsiTheme="majorHAnsi" w:cstheme="majorHAnsi"/>
                <w:sz w:val="16"/>
                <w:szCs w:val="16"/>
              </w:rPr>
            </w:pPr>
          </w:p>
        </w:tc>
      </w:tr>
      <w:tr w:rsidR="00953151" w:rsidRPr="00EB3DA8" w:rsidTr="00953151">
        <w:trPr>
          <w:trHeight w:val="1670"/>
        </w:trPr>
        <w:tc>
          <w:tcPr>
            <w:tcW w:w="2103" w:type="dxa"/>
          </w:tcPr>
          <w:p w:rsidR="00953151" w:rsidRDefault="00953151" w:rsidP="00183C64">
            <w:pPr>
              <w:spacing w:line="240" w:lineRule="auto"/>
              <w:rPr>
                <w:rFonts w:asciiTheme="majorHAnsi" w:hAnsiTheme="majorHAnsi" w:cstheme="majorHAnsi"/>
                <w:b/>
                <w:sz w:val="16"/>
                <w:szCs w:val="16"/>
              </w:rPr>
            </w:pPr>
            <w:r>
              <w:rPr>
                <w:rFonts w:asciiTheme="majorHAnsi" w:hAnsiTheme="majorHAnsi" w:cstheme="majorHAnsi"/>
                <w:b/>
                <w:sz w:val="16"/>
                <w:szCs w:val="16"/>
              </w:rPr>
              <w:lastRenderedPageBreak/>
              <w:t>To learn how to calculate the area of a triangle using sine</w:t>
            </w:r>
          </w:p>
        </w:tc>
        <w:tc>
          <w:tcPr>
            <w:tcW w:w="6120" w:type="dxa"/>
          </w:tcPr>
          <w:p w:rsidR="00953151" w:rsidRPr="002D1944" w:rsidRDefault="00953151" w:rsidP="00953151">
            <w:pPr>
              <w:pStyle w:val="ListParagraph"/>
              <w:numPr>
                <w:ilvl w:val="0"/>
                <w:numId w:val="4"/>
              </w:numPr>
              <w:ind w:left="59" w:hanging="142"/>
              <w:rPr>
                <w:rFonts w:asciiTheme="majorHAnsi" w:hAnsiTheme="majorHAnsi" w:cstheme="majorHAnsi"/>
                <w:sz w:val="16"/>
                <w:szCs w:val="16"/>
              </w:rPr>
            </w:pPr>
            <w:r>
              <w:rPr>
                <w:rFonts w:asciiTheme="majorHAnsi" w:hAnsiTheme="majorHAnsi" w:cstheme="majorHAnsi"/>
                <w:sz w:val="16"/>
                <w:szCs w:val="16"/>
              </w:rPr>
              <w:t>Students will know that we use the formula below to calculate the area of a triangle when we do not know the base and perpendicular height but instead know or can find two sides and the included angle in a non-right-angled triangle</w:t>
            </w:r>
            <w:r>
              <w:rPr>
                <w:rFonts w:asciiTheme="majorHAnsi" w:hAnsiTheme="majorHAnsi" w:cstheme="majorHAnsi"/>
                <w:sz w:val="16"/>
                <w:szCs w:val="16"/>
              </w:rPr>
              <w:br/>
            </w:r>
            <m:oMathPara>
              <m:oMath>
                <m:r>
                  <w:rPr>
                    <w:rFonts w:ascii="Cambria Math" w:hAnsi="Cambria Math" w:cstheme="majorHAnsi"/>
                    <w:sz w:val="14"/>
                    <w:szCs w:val="16"/>
                  </w:rPr>
                  <m:t>Area of a triangle=</m:t>
                </m:r>
                <m:f>
                  <m:fPr>
                    <m:ctrlPr>
                      <w:rPr>
                        <w:rFonts w:ascii="Cambria Math" w:hAnsi="Cambria Math" w:cstheme="majorHAnsi"/>
                        <w:i/>
                        <w:sz w:val="14"/>
                        <w:szCs w:val="16"/>
                      </w:rPr>
                    </m:ctrlPr>
                  </m:fPr>
                  <m:num>
                    <m:r>
                      <w:rPr>
                        <w:rFonts w:ascii="Cambria Math" w:hAnsi="Cambria Math" w:cstheme="majorHAnsi"/>
                        <w:sz w:val="14"/>
                        <w:szCs w:val="16"/>
                      </w:rPr>
                      <m:t>1</m:t>
                    </m:r>
                  </m:num>
                  <m:den>
                    <m:r>
                      <w:rPr>
                        <w:rFonts w:ascii="Cambria Math" w:hAnsi="Cambria Math" w:cstheme="majorHAnsi"/>
                        <w:sz w:val="14"/>
                        <w:szCs w:val="16"/>
                      </w:rPr>
                      <m:t>2</m:t>
                    </m:r>
                  </m:den>
                </m:f>
                <m:r>
                  <w:rPr>
                    <w:rFonts w:ascii="Cambria Math" w:hAnsi="Cambria Math" w:cstheme="majorHAnsi"/>
                    <w:sz w:val="14"/>
                    <w:szCs w:val="16"/>
                  </w:rPr>
                  <m:t>abSinC</m:t>
                </m:r>
              </m:oMath>
            </m:oMathPara>
          </w:p>
          <w:p w:rsidR="00953151" w:rsidRDefault="00953151" w:rsidP="00953151">
            <w:pPr>
              <w:pStyle w:val="ListParagraph"/>
              <w:numPr>
                <w:ilvl w:val="0"/>
                <w:numId w:val="4"/>
              </w:numPr>
              <w:ind w:left="59" w:hanging="142"/>
              <w:rPr>
                <w:rFonts w:asciiTheme="majorHAnsi" w:hAnsiTheme="majorHAnsi" w:cstheme="majorHAnsi"/>
                <w:sz w:val="16"/>
                <w:szCs w:val="16"/>
              </w:rPr>
            </w:pPr>
            <w:r>
              <w:rPr>
                <w:rFonts w:asciiTheme="majorHAnsi" w:hAnsiTheme="majorHAnsi" w:cstheme="majorHAnsi"/>
                <w:sz w:val="16"/>
                <w:szCs w:val="16"/>
              </w:rPr>
              <w:t>Students will know how to calculate the area of a triangle using the formula</w:t>
            </w:r>
          </w:p>
          <w:p w:rsidR="00953151" w:rsidRDefault="00953151" w:rsidP="00953151">
            <w:pPr>
              <w:pStyle w:val="ListParagraph"/>
              <w:numPr>
                <w:ilvl w:val="0"/>
                <w:numId w:val="4"/>
              </w:numPr>
              <w:ind w:left="59" w:hanging="142"/>
              <w:rPr>
                <w:rFonts w:asciiTheme="majorHAnsi" w:hAnsiTheme="majorHAnsi" w:cstheme="majorHAnsi"/>
                <w:sz w:val="16"/>
                <w:szCs w:val="16"/>
              </w:rPr>
            </w:pPr>
            <w:r>
              <w:rPr>
                <w:rFonts w:asciiTheme="majorHAnsi" w:hAnsiTheme="majorHAnsi" w:cstheme="majorHAnsi"/>
                <w:sz w:val="16"/>
                <w:szCs w:val="16"/>
              </w:rPr>
              <w:t>Students will know how to work backwards to find missing lengths given the area of a triangle, a length and an angle</w:t>
            </w:r>
          </w:p>
          <w:p w:rsidR="00953151" w:rsidRDefault="00953151" w:rsidP="00953151">
            <w:pPr>
              <w:pStyle w:val="ListParagraph"/>
              <w:numPr>
                <w:ilvl w:val="0"/>
                <w:numId w:val="4"/>
              </w:numPr>
              <w:ind w:left="59" w:hanging="142"/>
              <w:rPr>
                <w:rFonts w:asciiTheme="majorHAnsi" w:hAnsiTheme="majorHAnsi" w:cstheme="majorHAnsi"/>
                <w:sz w:val="16"/>
                <w:szCs w:val="16"/>
              </w:rPr>
            </w:pPr>
            <w:r>
              <w:rPr>
                <w:rFonts w:asciiTheme="majorHAnsi" w:hAnsiTheme="majorHAnsi" w:cstheme="majorHAnsi"/>
                <w:sz w:val="16"/>
                <w:szCs w:val="16"/>
              </w:rPr>
              <w:t>Students will know how to work backwards to find a missing angle given the area of a triangle and two lengths</w:t>
            </w:r>
          </w:p>
          <w:p w:rsidR="00953151" w:rsidRDefault="00953151" w:rsidP="00953151">
            <w:pPr>
              <w:pStyle w:val="ListParagraph"/>
              <w:numPr>
                <w:ilvl w:val="0"/>
                <w:numId w:val="4"/>
              </w:numPr>
              <w:ind w:left="59" w:hanging="142"/>
              <w:rPr>
                <w:rFonts w:asciiTheme="majorHAnsi" w:hAnsiTheme="majorHAnsi" w:cstheme="majorHAnsi"/>
                <w:sz w:val="16"/>
                <w:szCs w:val="16"/>
              </w:rPr>
            </w:pPr>
            <w:r>
              <w:rPr>
                <w:rFonts w:asciiTheme="majorHAnsi" w:hAnsiTheme="majorHAnsi" w:cstheme="majorHAnsi"/>
                <w:sz w:val="16"/>
                <w:szCs w:val="16"/>
              </w:rPr>
              <w:t>Students will know how to solve multi-step problems involving the sine and cosine rules and area of a triangle formulae</w:t>
            </w:r>
          </w:p>
          <w:p w:rsidR="00953151" w:rsidRPr="002D1944" w:rsidRDefault="00953151" w:rsidP="00953151">
            <w:pPr>
              <w:pStyle w:val="ListParagraph"/>
              <w:numPr>
                <w:ilvl w:val="0"/>
                <w:numId w:val="4"/>
              </w:numPr>
              <w:ind w:left="59" w:hanging="142"/>
              <w:rPr>
                <w:rFonts w:asciiTheme="majorHAnsi" w:hAnsiTheme="majorHAnsi" w:cstheme="majorHAnsi"/>
                <w:sz w:val="16"/>
                <w:szCs w:val="16"/>
              </w:rPr>
            </w:pPr>
            <w:r>
              <w:rPr>
                <w:rFonts w:asciiTheme="majorHAnsi" w:hAnsiTheme="majorHAnsi" w:cstheme="majorHAnsi"/>
                <w:sz w:val="16"/>
                <w:szCs w:val="16"/>
              </w:rPr>
              <w:t>Students will know how to calculate the area of a segment</w:t>
            </w:r>
          </w:p>
        </w:tc>
        <w:tc>
          <w:tcPr>
            <w:tcW w:w="3118" w:type="dxa"/>
          </w:tcPr>
          <w:p w:rsidR="00953151" w:rsidRPr="009A16B0" w:rsidRDefault="00953151" w:rsidP="00183C64">
            <w:pPr>
              <w:rPr>
                <w:rFonts w:asciiTheme="majorHAnsi" w:hAnsiTheme="majorHAnsi" w:cstheme="majorHAnsi"/>
                <w:sz w:val="16"/>
                <w:szCs w:val="16"/>
              </w:rPr>
            </w:pPr>
          </w:p>
        </w:tc>
        <w:tc>
          <w:tcPr>
            <w:tcW w:w="3402" w:type="dxa"/>
          </w:tcPr>
          <w:p w:rsidR="00953151" w:rsidRPr="00E1790B" w:rsidRDefault="00953151" w:rsidP="00953151">
            <w:pPr>
              <w:pStyle w:val="ListParagraph"/>
              <w:numPr>
                <w:ilvl w:val="0"/>
                <w:numId w:val="1"/>
              </w:numPr>
              <w:ind w:left="34" w:hanging="119"/>
              <w:rPr>
                <w:rFonts w:asciiTheme="majorHAnsi" w:hAnsiTheme="majorHAnsi" w:cstheme="majorHAnsi"/>
                <w:sz w:val="16"/>
                <w:szCs w:val="16"/>
              </w:rPr>
            </w:pPr>
            <w:r>
              <w:rPr>
                <w:rFonts w:asciiTheme="majorHAnsi" w:hAnsiTheme="majorHAnsi" w:cstheme="majorHAnsi"/>
                <w:sz w:val="16"/>
                <w:szCs w:val="16"/>
              </w:rPr>
              <w:t>Students need to know how to calculate the area of a triangle without sine</w:t>
            </w:r>
          </w:p>
        </w:tc>
        <w:tc>
          <w:tcPr>
            <w:tcW w:w="1321" w:type="dxa"/>
          </w:tcPr>
          <w:p w:rsidR="00953151" w:rsidRPr="00EB3DA8" w:rsidRDefault="00953151" w:rsidP="00183C64">
            <w:pPr>
              <w:rPr>
                <w:rFonts w:asciiTheme="majorHAnsi" w:hAnsiTheme="majorHAnsi" w:cstheme="majorHAnsi"/>
                <w:sz w:val="16"/>
                <w:szCs w:val="16"/>
              </w:rPr>
            </w:pPr>
          </w:p>
        </w:tc>
      </w:tr>
      <w:tr w:rsidR="00953151" w:rsidRPr="00EB3DA8" w:rsidTr="00953151">
        <w:trPr>
          <w:trHeight w:val="1670"/>
        </w:trPr>
        <w:tc>
          <w:tcPr>
            <w:tcW w:w="2103" w:type="dxa"/>
          </w:tcPr>
          <w:p w:rsidR="00953151" w:rsidRDefault="00953151" w:rsidP="00183C64">
            <w:pPr>
              <w:spacing w:line="240" w:lineRule="auto"/>
              <w:rPr>
                <w:rFonts w:asciiTheme="majorHAnsi" w:hAnsiTheme="majorHAnsi" w:cstheme="majorHAnsi"/>
                <w:b/>
                <w:sz w:val="16"/>
                <w:szCs w:val="16"/>
              </w:rPr>
            </w:pPr>
            <w:r>
              <w:rPr>
                <w:rFonts w:asciiTheme="majorHAnsi" w:hAnsiTheme="majorHAnsi" w:cstheme="majorHAnsi"/>
                <w:b/>
                <w:sz w:val="16"/>
                <w:szCs w:val="16"/>
              </w:rPr>
              <w:t xml:space="preserve">To learn </w:t>
            </w:r>
            <w:r w:rsidR="00225716">
              <w:rPr>
                <w:rFonts w:asciiTheme="majorHAnsi" w:hAnsiTheme="majorHAnsi" w:cstheme="majorHAnsi"/>
                <w:b/>
                <w:sz w:val="16"/>
                <w:szCs w:val="16"/>
              </w:rPr>
              <w:t>and use the exact trig values</w:t>
            </w:r>
            <w:r>
              <w:rPr>
                <w:rFonts w:asciiTheme="majorHAnsi" w:hAnsiTheme="majorHAnsi" w:cstheme="majorHAnsi"/>
                <w:b/>
                <w:sz w:val="16"/>
                <w:szCs w:val="16"/>
              </w:rPr>
              <w:t xml:space="preserve"> </w:t>
            </w:r>
          </w:p>
        </w:tc>
        <w:tc>
          <w:tcPr>
            <w:tcW w:w="6120" w:type="dxa"/>
          </w:tcPr>
          <w:p w:rsidR="00225716" w:rsidRDefault="00953151" w:rsidP="00225716">
            <w:pPr>
              <w:pStyle w:val="ListParagraph"/>
              <w:numPr>
                <w:ilvl w:val="0"/>
                <w:numId w:val="5"/>
              </w:numPr>
              <w:ind w:left="59" w:hanging="142"/>
              <w:rPr>
                <w:rFonts w:asciiTheme="majorHAnsi" w:hAnsiTheme="majorHAnsi" w:cstheme="majorHAnsi"/>
                <w:sz w:val="16"/>
                <w:szCs w:val="16"/>
              </w:rPr>
            </w:pPr>
            <w:r>
              <w:rPr>
                <w:rFonts w:asciiTheme="majorHAnsi" w:hAnsiTheme="majorHAnsi" w:cstheme="majorHAnsi"/>
                <w:sz w:val="16"/>
                <w:szCs w:val="16"/>
              </w:rPr>
              <w:t xml:space="preserve">Students will know </w:t>
            </w:r>
            <w:r w:rsidR="00225716">
              <w:rPr>
                <w:rFonts w:asciiTheme="majorHAnsi" w:hAnsiTheme="majorHAnsi" w:cstheme="majorHAnsi"/>
                <w:sz w:val="16"/>
                <w:szCs w:val="16"/>
              </w:rPr>
              <w:t xml:space="preserve">the exact trig values for </w:t>
            </w:r>
            <w:proofErr w:type="gramStart"/>
            <w:r w:rsidR="00225716">
              <w:rPr>
                <w:rFonts w:asciiTheme="majorHAnsi" w:hAnsiTheme="majorHAnsi" w:cstheme="majorHAnsi"/>
                <w:sz w:val="16"/>
                <w:szCs w:val="16"/>
              </w:rPr>
              <w:t>sin(</w:t>
            </w:r>
            <w:proofErr w:type="gramEnd"/>
            <w:r w:rsidR="00225716">
              <w:rPr>
                <w:rFonts w:asciiTheme="majorHAnsi" w:hAnsiTheme="majorHAnsi" w:cstheme="majorHAnsi"/>
                <w:sz w:val="16"/>
                <w:szCs w:val="16"/>
              </w:rPr>
              <w:t>0), cos(0), tan(0)</w:t>
            </w:r>
            <w:r w:rsidR="00225716">
              <w:rPr>
                <w:rFonts w:asciiTheme="majorHAnsi" w:hAnsiTheme="majorHAnsi" w:cstheme="majorHAnsi"/>
                <w:sz w:val="16"/>
                <w:szCs w:val="16"/>
              </w:rPr>
              <w:t xml:space="preserve">, sin(30), cos(30), tan(30),  </w:t>
            </w:r>
            <w:r w:rsidR="00225716">
              <w:rPr>
                <w:rFonts w:asciiTheme="majorHAnsi" w:hAnsiTheme="majorHAnsi" w:cstheme="majorHAnsi"/>
                <w:sz w:val="16"/>
                <w:szCs w:val="16"/>
              </w:rPr>
              <w:t>sin(</w:t>
            </w:r>
            <w:r w:rsidR="00225716">
              <w:rPr>
                <w:rFonts w:asciiTheme="majorHAnsi" w:hAnsiTheme="majorHAnsi" w:cstheme="majorHAnsi"/>
                <w:sz w:val="16"/>
                <w:szCs w:val="16"/>
              </w:rPr>
              <w:t>45</w:t>
            </w:r>
            <w:r w:rsidR="00225716">
              <w:rPr>
                <w:rFonts w:asciiTheme="majorHAnsi" w:hAnsiTheme="majorHAnsi" w:cstheme="majorHAnsi"/>
                <w:sz w:val="16"/>
                <w:szCs w:val="16"/>
              </w:rPr>
              <w:t>), cos(</w:t>
            </w:r>
            <w:r w:rsidR="00225716">
              <w:rPr>
                <w:rFonts w:asciiTheme="majorHAnsi" w:hAnsiTheme="majorHAnsi" w:cstheme="majorHAnsi"/>
                <w:sz w:val="16"/>
                <w:szCs w:val="16"/>
              </w:rPr>
              <w:t>45</w:t>
            </w:r>
            <w:r w:rsidR="00225716">
              <w:rPr>
                <w:rFonts w:asciiTheme="majorHAnsi" w:hAnsiTheme="majorHAnsi" w:cstheme="majorHAnsi"/>
                <w:sz w:val="16"/>
                <w:szCs w:val="16"/>
              </w:rPr>
              <w:t>), tan(</w:t>
            </w:r>
            <w:r w:rsidR="00225716">
              <w:rPr>
                <w:rFonts w:asciiTheme="majorHAnsi" w:hAnsiTheme="majorHAnsi" w:cstheme="majorHAnsi"/>
                <w:sz w:val="16"/>
                <w:szCs w:val="16"/>
              </w:rPr>
              <w:t>45</w:t>
            </w:r>
            <w:r w:rsidR="00225716">
              <w:rPr>
                <w:rFonts w:asciiTheme="majorHAnsi" w:hAnsiTheme="majorHAnsi" w:cstheme="majorHAnsi"/>
                <w:sz w:val="16"/>
                <w:szCs w:val="16"/>
              </w:rPr>
              <w:t>)</w:t>
            </w:r>
            <w:r w:rsidR="00225716">
              <w:rPr>
                <w:rFonts w:asciiTheme="majorHAnsi" w:hAnsiTheme="majorHAnsi" w:cstheme="majorHAnsi"/>
                <w:sz w:val="16"/>
                <w:szCs w:val="16"/>
              </w:rPr>
              <w:t xml:space="preserve">, </w:t>
            </w:r>
            <w:r w:rsidR="00225716">
              <w:rPr>
                <w:rFonts w:asciiTheme="majorHAnsi" w:hAnsiTheme="majorHAnsi" w:cstheme="majorHAnsi"/>
                <w:sz w:val="16"/>
                <w:szCs w:val="16"/>
              </w:rPr>
              <w:t>sin(</w:t>
            </w:r>
            <w:r w:rsidR="00225716">
              <w:rPr>
                <w:rFonts w:asciiTheme="majorHAnsi" w:hAnsiTheme="majorHAnsi" w:cstheme="majorHAnsi"/>
                <w:sz w:val="16"/>
                <w:szCs w:val="16"/>
              </w:rPr>
              <w:t>6</w:t>
            </w:r>
            <w:r w:rsidR="00225716">
              <w:rPr>
                <w:rFonts w:asciiTheme="majorHAnsi" w:hAnsiTheme="majorHAnsi" w:cstheme="majorHAnsi"/>
                <w:sz w:val="16"/>
                <w:szCs w:val="16"/>
              </w:rPr>
              <w:t>0), cos(</w:t>
            </w:r>
            <w:r w:rsidR="00225716">
              <w:rPr>
                <w:rFonts w:asciiTheme="majorHAnsi" w:hAnsiTheme="majorHAnsi" w:cstheme="majorHAnsi"/>
                <w:sz w:val="16"/>
                <w:szCs w:val="16"/>
              </w:rPr>
              <w:t>6</w:t>
            </w:r>
            <w:r w:rsidR="00225716">
              <w:rPr>
                <w:rFonts w:asciiTheme="majorHAnsi" w:hAnsiTheme="majorHAnsi" w:cstheme="majorHAnsi"/>
                <w:sz w:val="16"/>
                <w:szCs w:val="16"/>
              </w:rPr>
              <w:t>0), tan(</w:t>
            </w:r>
            <w:r w:rsidR="00225716">
              <w:rPr>
                <w:rFonts w:asciiTheme="majorHAnsi" w:hAnsiTheme="majorHAnsi" w:cstheme="majorHAnsi"/>
                <w:sz w:val="16"/>
                <w:szCs w:val="16"/>
              </w:rPr>
              <w:t>6</w:t>
            </w:r>
            <w:r w:rsidR="00225716">
              <w:rPr>
                <w:rFonts w:asciiTheme="majorHAnsi" w:hAnsiTheme="majorHAnsi" w:cstheme="majorHAnsi"/>
                <w:sz w:val="16"/>
                <w:szCs w:val="16"/>
              </w:rPr>
              <w:t>0)</w:t>
            </w:r>
            <w:r w:rsidR="00225716">
              <w:rPr>
                <w:rFonts w:asciiTheme="majorHAnsi" w:hAnsiTheme="majorHAnsi" w:cstheme="majorHAnsi"/>
                <w:sz w:val="16"/>
                <w:szCs w:val="16"/>
              </w:rPr>
              <w:t xml:space="preserve">, </w:t>
            </w:r>
            <w:r w:rsidR="00225716">
              <w:rPr>
                <w:rFonts w:asciiTheme="majorHAnsi" w:hAnsiTheme="majorHAnsi" w:cstheme="majorHAnsi"/>
                <w:sz w:val="16"/>
                <w:szCs w:val="16"/>
              </w:rPr>
              <w:t>sin(</w:t>
            </w:r>
            <w:r w:rsidR="00225716">
              <w:rPr>
                <w:rFonts w:asciiTheme="majorHAnsi" w:hAnsiTheme="majorHAnsi" w:cstheme="majorHAnsi"/>
                <w:sz w:val="16"/>
                <w:szCs w:val="16"/>
              </w:rPr>
              <w:t>90</w:t>
            </w:r>
            <w:r w:rsidR="00225716">
              <w:rPr>
                <w:rFonts w:asciiTheme="majorHAnsi" w:hAnsiTheme="majorHAnsi" w:cstheme="majorHAnsi"/>
                <w:sz w:val="16"/>
                <w:szCs w:val="16"/>
              </w:rPr>
              <w:t>), cos(</w:t>
            </w:r>
            <w:r w:rsidR="00225716">
              <w:rPr>
                <w:rFonts w:asciiTheme="majorHAnsi" w:hAnsiTheme="majorHAnsi" w:cstheme="majorHAnsi"/>
                <w:sz w:val="16"/>
                <w:szCs w:val="16"/>
              </w:rPr>
              <w:t>90</w:t>
            </w:r>
            <w:r w:rsidR="00225716">
              <w:rPr>
                <w:rFonts w:asciiTheme="majorHAnsi" w:hAnsiTheme="majorHAnsi" w:cstheme="majorHAnsi"/>
                <w:sz w:val="16"/>
                <w:szCs w:val="16"/>
              </w:rPr>
              <w:t>)</w:t>
            </w:r>
          </w:p>
          <w:p w:rsidR="00225716" w:rsidRPr="00E1790B" w:rsidRDefault="00225716" w:rsidP="00225716">
            <w:pPr>
              <w:pStyle w:val="ListParagraph"/>
              <w:numPr>
                <w:ilvl w:val="0"/>
                <w:numId w:val="5"/>
              </w:numPr>
              <w:ind w:left="59" w:hanging="142"/>
              <w:rPr>
                <w:rFonts w:asciiTheme="majorHAnsi" w:hAnsiTheme="majorHAnsi" w:cstheme="majorHAnsi"/>
                <w:sz w:val="16"/>
                <w:szCs w:val="16"/>
              </w:rPr>
            </w:pPr>
            <w:r>
              <w:rPr>
                <w:rFonts w:asciiTheme="majorHAnsi" w:hAnsiTheme="majorHAnsi" w:cstheme="majorHAnsi"/>
                <w:sz w:val="16"/>
                <w:szCs w:val="16"/>
              </w:rPr>
              <w:t xml:space="preserve">Students will know that </w:t>
            </w:r>
            <w:proofErr w:type="gramStart"/>
            <w:r>
              <w:rPr>
                <w:rFonts w:asciiTheme="majorHAnsi" w:hAnsiTheme="majorHAnsi" w:cstheme="majorHAnsi"/>
                <w:sz w:val="16"/>
                <w:szCs w:val="16"/>
              </w:rPr>
              <w:t>tan(</w:t>
            </w:r>
            <w:proofErr w:type="gramEnd"/>
            <w:r>
              <w:rPr>
                <w:rFonts w:asciiTheme="majorHAnsi" w:hAnsiTheme="majorHAnsi" w:cstheme="majorHAnsi"/>
                <w:sz w:val="16"/>
                <w:szCs w:val="16"/>
              </w:rPr>
              <w:t>90</w:t>
            </w:r>
            <w:r>
              <w:rPr>
                <w:rFonts w:asciiTheme="majorHAnsi" w:hAnsiTheme="majorHAnsi" w:cstheme="majorHAnsi"/>
                <w:sz w:val="16"/>
                <w:szCs w:val="16"/>
              </w:rPr>
              <w:t>)</w:t>
            </w:r>
            <w:r>
              <w:rPr>
                <w:rFonts w:asciiTheme="majorHAnsi" w:hAnsiTheme="majorHAnsi" w:cstheme="majorHAnsi"/>
                <w:sz w:val="16"/>
                <w:szCs w:val="16"/>
              </w:rPr>
              <w:t xml:space="preserve"> has no value</w:t>
            </w:r>
          </w:p>
          <w:p w:rsidR="00953151" w:rsidRPr="00E1790B" w:rsidRDefault="00225716" w:rsidP="00953151">
            <w:pPr>
              <w:pStyle w:val="ListParagraph"/>
              <w:numPr>
                <w:ilvl w:val="0"/>
                <w:numId w:val="5"/>
              </w:numPr>
              <w:ind w:left="59" w:hanging="142"/>
              <w:rPr>
                <w:rFonts w:asciiTheme="majorHAnsi" w:hAnsiTheme="majorHAnsi" w:cstheme="majorHAnsi"/>
                <w:sz w:val="16"/>
                <w:szCs w:val="16"/>
              </w:rPr>
            </w:pPr>
            <w:r>
              <w:rPr>
                <w:rFonts w:asciiTheme="majorHAnsi" w:hAnsiTheme="majorHAnsi" w:cstheme="majorHAnsi"/>
                <w:sz w:val="16"/>
                <w:szCs w:val="16"/>
              </w:rPr>
              <w:t>Students will know how to use the exact trig values to solve problems involving trigonometry</w:t>
            </w:r>
          </w:p>
        </w:tc>
        <w:tc>
          <w:tcPr>
            <w:tcW w:w="3118" w:type="dxa"/>
          </w:tcPr>
          <w:p w:rsidR="00953151" w:rsidRPr="009A16B0" w:rsidRDefault="00953151" w:rsidP="00183C64">
            <w:pPr>
              <w:rPr>
                <w:rFonts w:asciiTheme="majorHAnsi" w:hAnsiTheme="majorHAnsi" w:cstheme="majorHAnsi"/>
                <w:sz w:val="16"/>
                <w:szCs w:val="16"/>
              </w:rPr>
            </w:pPr>
          </w:p>
        </w:tc>
        <w:tc>
          <w:tcPr>
            <w:tcW w:w="3402" w:type="dxa"/>
          </w:tcPr>
          <w:p w:rsidR="00953151" w:rsidRDefault="00225716" w:rsidP="00953151">
            <w:pPr>
              <w:pStyle w:val="ListParagraph"/>
              <w:numPr>
                <w:ilvl w:val="0"/>
                <w:numId w:val="1"/>
              </w:numPr>
              <w:ind w:left="34" w:hanging="119"/>
              <w:rPr>
                <w:rFonts w:asciiTheme="majorHAnsi" w:hAnsiTheme="majorHAnsi" w:cstheme="majorHAnsi"/>
                <w:sz w:val="16"/>
                <w:szCs w:val="16"/>
              </w:rPr>
            </w:pPr>
            <w:r>
              <w:rPr>
                <w:rFonts w:asciiTheme="majorHAnsi" w:hAnsiTheme="majorHAnsi" w:cstheme="majorHAnsi"/>
                <w:sz w:val="16"/>
                <w:szCs w:val="16"/>
              </w:rPr>
              <w:t>Students will need to know how to rationalise denominators</w:t>
            </w:r>
          </w:p>
          <w:p w:rsidR="00225716" w:rsidRPr="00E1790B" w:rsidRDefault="00225716" w:rsidP="00953151">
            <w:pPr>
              <w:pStyle w:val="ListParagraph"/>
              <w:numPr>
                <w:ilvl w:val="0"/>
                <w:numId w:val="1"/>
              </w:numPr>
              <w:ind w:left="34" w:hanging="119"/>
              <w:rPr>
                <w:rFonts w:asciiTheme="majorHAnsi" w:hAnsiTheme="majorHAnsi" w:cstheme="majorHAnsi"/>
                <w:sz w:val="16"/>
                <w:szCs w:val="16"/>
              </w:rPr>
            </w:pPr>
            <w:r>
              <w:rPr>
                <w:rFonts w:asciiTheme="majorHAnsi" w:hAnsiTheme="majorHAnsi" w:cstheme="majorHAnsi"/>
                <w:sz w:val="16"/>
                <w:szCs w:val="16"/>
              </w:rPr>
              <w:t>Students will need to know how to solve SOHCAHTOA problems and use Pythagoras’ Theorem</w:t>
            </w:r>
            <w:bookmarkStart w:id="0" w:name="_GoBack"/>
            <w:bookmarkEnd w:id="0"/>
          </w:p>
        </w:tc>
        <w:tc>
          <w:tcPr>
            <w:tcW w:w="1321" w:type="dxa"/>
          </w:tcPr>
          <w:p w:rsidR="00953151" w:rsidRPr="00EB3DA8" w:rsidRDefault="00953151" w:rsidP="00183C64">
            <w:pPr>
              <w:rPr>
                <w:rFonts w:asciiTheme="majorHAnsi" w:hAnsiTheme="majorHAnsi" w:cstheme="majorHAnsi"/>
                <w:sz w:val="16"/>
                <w:szCs w:val="16"/>
              </w:rPr>
            </w:pPr>
          </w:p>
        </w:tc>
      </w:tr>
    </w:tbl>
    <w:p w:rsidR="00D6677C" w:rsidRDefault="00225716"/>
    <w:sectPr w:rsidR="00D6677C" w:rsidSect="00A32CDE">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346E96"/>
    <w:multiLevelType w:val="hybridMultilevel"/>
    <w:tmpl w:val="38405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9F728E"/>
    <w:multiLevelType w:val="hybridMultilevel"/>
    <w:tmpl w:val="226A8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2F4689"/>
    <w:multiLevelType w:val="hybridMultilevel"/>
    <w:tmpl w:val="7318C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C21B3B"/>
    <w:multiLevelType w:val="hybridMultilevel"/>
    <w:tmpl w:val="48B6E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FC5A47"/>
    <w:multiLevelType w:val="hybridMultilevel"/>
    <w:tmpl w:val="32D6C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151"/>
    <w:rsid w:val="00050566"/>
    <w:rsid w:val="00225716"/>
    <w:rsid w:val="004024E9"/>
    <w:rsid w:val="006266F8"/>
    <w:rsid w:val="00712E74"/>
    <w:rsid w:val="007749AB"/>
    <w:rsid w:val="00953151"/>
    <w:rsid w:val="00A32CDE"/>
    <w:rsid w:val="00D77D4D"/>
    <w:rsid w:val="00D906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B3C50"/>
  <w15:chartTrackingRefBased/>
  <w15:docId w15:val="{20766CB5-D6FA-43A8-83D8-9CDB6A897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3151"/>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531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2,OBC Bullet,Párrafo de lista,Recommendation,Numbered Para 1,Dot pt,No Spacing1,List Paragraph Char Char Char,Indicator Text,List Paragraph1,Bullet 1,Bullet Points,MAIN CONTENT,List Paragraph12,F5 List Paragraph,L"/>
    <w:basedOn w:val="Normal"/>
    <w:link w:val="ListParagraphChar"/>
    <w:uiPriority w:val="34"/>
    <w:qFormat/>
    <w:rsid w:val="00953151"/>
    <w:pPr>
      <w:spacing w:line="256" w:lineRule="auto"/>
      <w:ind w:left="720"/>
      <w:contextualSpacing/>
    </w:pPr>
  </w:style>
  <w:style w:type="character" w:customStyle="1" w:styleId="ListParagraphChar">
    <w:name w:val="List Paragraph Char"/>
    <w:aliases w:val="List Paragraph2 Char,OBC Bullet Char,Párrafo de lista Char,Recommendation Char,Numbered Para 1 Char,Dot pt Char,No Spacing1 Char,List Paragraph Char Char Char Char,Indicator Text Char,List Paragraph1 Char,Bullet 1 Char,L Char"/>
    <w:link w:val="ListParagraph"/>
    <w:uiPriority w:val="34"/>
    <w:qFormat/>
    <w:locked/>
    <w:rsid w:val="009531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664</Words>
  <Characters>3789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The Sutton Academy</Company>
  <LinksUpToDate>false</LinksUpToDate>
  <CharactersWithSpaces>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Courtney</dc:creator>
  <cp:keywords/>
  <dc:description/>
  <cp:lastModifiedBy>E Parker</cp:lastModifiedBy>
  <cp:revision>2</cp:revision>
  <dcterms:created xsi:type="dcterms:W3CDTF">2023-07-10T16:45:00Z</dcterms:created>
  <dcterms:modified xsi:type="dcterms:W3CDTF">2023-07-10T16:45:00Z</dcterms:modified>
</cp:coreProperties>
</file>