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7B0321C" w14:textId="6B799A76" w:rsidR="00C15677" w:rsidRDefault="007A2C81" w:rsidP="007A2C81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>Y</w:t>
      </w:r>
      <w:r w:rsidR="003B4706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8</w:t>
      </w: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Unit</w:t>
      </w:r>
      <w:r w:rsidR="00C15677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  <w:r w:rsidR="003B360B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4</w:t>
      </w:r>
    </w:p>
    <w:p w14:paraId="55623217" w14:textId="231B2809" w:rsidR="007A2C81" w:rsidRDefault="003B360B" w:rsidP="007A2C81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Las </w:t>
      </w:r>
      <w:proofErr w:type="spellStart"/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>vacaciones</w:t>
      </w:r>
      <w:proofErr w:type="spellEnd"/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</w:p>
    <w:p w14:paraId="7EAEBDF6" w14:textId="5BA6093A" w:rsidR="00875C9A" w:rsidRPr="00591075" w:rsidRDefault="00875C9A" w:rsidP="00875C9A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</w:pPr>
      <w:r w:rsidRPr="00591075"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  <w:t xml:space="preserve">Focus </w:t>
      </w:r>
      <w:proofErr w:type="spellStart"/>
      <w:r w:rsidRPr="00591075"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  <w:t>Skill</w:t>
      </w:r>
      <w:proofErr w:type="spellEnd"/>
      <w:r w:rsidRPr="00591075"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  <w:t xml:space="preserve">: </w:t>
      </w:r>
      <w:proofErr w:type="spellStart"/>
      <w:r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  <w:t>Listening</w:t>
      </w:r>
      <w:proofErr w:type="spellEnd"/>
    </w:p>
    <w:p w14:paraId="63DBB4AA" w14:textId="77777777" w:rsidR="00875C9A" w:rsidRPr="007A2C81" w:rsidRDefault="00875C9A" w:rsidP="007A2C81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1559"/>
        <w:gridCol w:w="4961"/>
        <w:gridCol w:w="1321"/>
      </w:tblGrid>
      <w:tr w:rsidR="00E3097A" w:rsidRPr="00ED2C1C" w14:paraId="4DA0BDC8" w14:textId="1F92FA36" w:rsidTr="00182980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0E3ABDC6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know…</w:t>
            </w:r>
          </w:p>
        </w:tc>
        <w:tc>
          <w:tcPr>
            <w:tcW w:w="1559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961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05C8B0D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B33E65" w:rsidRPr="007A2C81" w14:paraId="12F61C5D" w14:textId="5BE925AE" w:rsidTr="00182980">
        <w:trPr>
          <w:trHeight w:val="1670"/>
        </w:trPr>
        <w:tc>
          <w:tcPr>
            <w:tcW w:w="2103" w:type="dxa"/>
          </w:tcPr>
          <w:p w14:paraId="0C1AD13C" w14:textId="77777777" w:rsidR="00B33E65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1 </w:t>
            </w:r>
          </w:p>
          <w:p w14:paraId="1B3CECD2" w14:textId="73BCC6C1" w:rsidR="00B33E65" w:rsidRPr="00193A4F" w:rsidRDefault="0015580E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El </w:t>
            </w:r>
            <w:proofErr w:type="spellStart"/>
            <w:r w:rsidR="003B360B">
              <w:rPr>
                <w:rFonts w:asciiTheme="majorHAnsi" w:hAnsiTheme="majorHAnsi" w:cstheme="majorHAnsi"/>
                <w:b/>
                <w:sz w:val="16"/>
                <w:szCs w:val="16"/>
              </w:rPr>
              <w:t>transporte</w:t>
            </w:r>
            <w:proofErr w:type="spellEnd"/>
          </w:p>
        </w:tc>
        <w:tc>
          <w:tcPr>
            <w:tcW w:w="6120" w:type="dxa"/>
          </w:tcPr>
          <w:p w14:paraId="5438A85F" w14:textId="4C980F20" w:rsidR="00B33E65" w:rsidRPr="008E1691" w:rsidRDefault="00C8049D" w:rsidP="002C75DF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12</w:t>
            </w:r>
            <w:r w:rsidR="002C75DF" w:rsidRPr="008E1691">
              <w:rPr>
                <w:rFonts w:asciiTheme="majorHAnsi" w:hAnsiTheme="majorHAnsi" w:cstheme="majorHAnsi"/>
                <w:sz w:val="16"/>
                <w:szCs w:val="16"/>
              </w:rPr>
              <w:t xml:space="preserve"> different forms of transport – see KO</w:t>
            </w:r>
          </w:p>
          <w:p w14:paraId="1A6EF5F0" w14:textId="1F13D7E5" w:rsidR="002C75DF" w:rsidRPr="008E1691" w:rsidRDefault="002C75DF" w:rsidP="002C75DF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8E1691">
              <w:rPr>
                <w:rFonts w:asciiTheme="majorHAnsi" w:hAnsiTheme="majorHAnsi" w:cstheme="majorHAnsi"/>
                <w:sz w:val="16"/>
                <w:szCs w:val="16"/>
              </w:rPr>
              <w:t>How to compare transport using comparatives</w:t>
            </w:r>
          </w:p>
          <w:p w14:paraId="099981AE" w14:textId="6BCF2EBD" w:rsidR="002C75DF" w:rsidRPr="008E1691" w:rsidRDefault="002C75DF" w:rsidP="002C75DF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proofErr w:type="spellStart"/>
            <w:r w:rsidRPr="008E1691">
              <w:rPr>
                <w:rFonts w:asciiTheme="majorHAnsi" w:hAnsiTheme="majorHAnsi" w:cstheme="majorHAnsi"/>
                <w:i/>
                <w:sz w:val="16"/>
                <w:szCs w:val="16"/>
              </w:rPr>
              <w:t>voy</w:t>
            </w:r>
            <w:proofErr w:type="spellEnd"/>
            <w:r w:rsidRPr="008E1691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</w:t>
            </w:r>
            <w:proofErr w:type="spellStart"/>
            <w:r w:rsidRPr="008E1691">
              <w:rPr>
                <w:rFonts w:asciiTheme="majorHAnsi" w:hAnsiTheme="majorHAnsi" w:cstheme="majorHAnsi"/>
                <w:i/>
                <w:sz w:val="16"/>
                <w:szCs w:val="16"/>
              </w:rPr>
              <w:t>en</w:t>
            </w:r>
            <w:proofErr w:type="spellEnd"/>
            <w:r w:rsidRPr="008E1691">
              <w:rPr>
                <w:rFonts w:asciiTheme="majorHAnsi" w:hAnsiTheme="majorHAnsi" w:cstheme="majorHAnsi"/>
                <w:sz w:val="16"/>
                <w:szCs w:val="16"/>
              </w:rPr>
              <w:t xml:space="preserve"> = I go by</w:t>
            </w:r>
          </w:p>
          <w:p w14:paraId="7E4F2655" w14:textId="42E20757" w:rsidR="002C75DF" w:rsidRPr="008E1691" w:rsidRDefault="002C75DF" w:rsidP="002C75DF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proofErr w:type="spellStart"/>
            <w:r w:rsidRPr="008E1691">
              <w:rPr>
                <w:rFonts w:asciiTheme="majorHAnsi" w:hAnsiTheme="majorHAnsi" w:cstheme="majorHAnsi"/>
                <w:i/>
                <w:sz w:val="16"/>
                <w:szCs w:val="16"/>
              </w:rPr>
              <w:t>viajo</w:t>
            </w:r>
            <w:proofErr w:type="spellEnd"/>
            <w:r w:rsidRPr="008E1691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</w:t>
            </w:r>
            <w:proofErr w:type="spellStart"/>
            <w:r w:rsidRPr="008E1691">
              <w:rPr>
                <w:rFonts w:asciiTheme="majorHAnsi" w:hAnsiTheme="majorHAnsi" w:cstheme="majorHAnsi"/>
                <w:i/>
                <w:sz w:val="16"/>
                <w:szCs w:val="16"/>
              </w:rPr>
              <w:t>en</w:t>
            </w:r>
            <w:proofErr w:type="spellEnd"/>
            <w:r w:rsidRPr="008E1691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</w:t>
            </w:r>
            <w:r w:rsidRPr="008E1691">
              <w:rPr>
                <w:rFonts w:asciiTheme="majorHAnsi" w:hAnsiTheme="majorHAnsi" w:cstheme="majorHAnsi"/>
                <w:sz w:val="16"/>
                <w:szCs w:val="16"/>
              </w:rPr>
              <w:t>= I travel by</w:t>
            </w:r>
          </w:p>
        </w:tc>
        <w:tc>
          <w:tcPr>
            <w:tcW w:w="1559" w:type="dxa"/>
          </w:tcPr>
          <w:p w14:paraId="3D7E7880" w14:textId="495039D7" w:rsidR="00B33E65" w:rsidRPr="007A2C81" w:rsidRDefault="002C75DF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Comparative </w:t>
            </w:r>
          </w:p>
        </w:tc>
        <w:tc>
          <w:tcPr>
            <w:tcW w:w="4961" w:type="dxa"/>
            <w:shd w:val="clear" w:color="auto" w:fill="auto"/>
          </w:tcPr>
          <w:p w14:paraId="2E3ABCC0" w14:textId="6DE87A3F" w:rsidR="002C75DF" w:rsidRPr="002C75DF" w:rsidRDefault="002C75DF" w:rsidP="002C75DF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Adjectives related to transport – see KO</w:t>
            </w:r>
          </w:p>
        </w:tc>
        <w:tc>
          <w:tcPr>
            <w:tcW w:w="1321" w:type="dxa"/>
          </w:tcPr>
          <w:p w14:paraId="3CCAD59F" w14:textId="77777777" w:rsidR="00B33E65" w:rsidRDefault="00755F9E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MWB tasks</w:t>
            </w:r>
          </w:p>
          <w:p w14:paraId="4E819D4C" w14:textId="77777777" w:rsidR="00755F9E" w:rsidRDefault="00755F9E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A577521" w14:textId="527477C9" w:rsidR="00755F9E" w:rsidRPr="007A2C81" w:rsidRDefault="00755F9E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Speaking task</w:t>
            </w:r>
          </w:p>
        </w:tc>
      </w:tr>
      <w:tr w:rsidR="00B33E65" w:rsidRPr="007A2C81" w14:paraId="717DAC87" w14:textId="77777777" w:rsidTr="00182980">
        <w:trPr>
          <w:trHeight w:val="1670"/>
        </w:trPr>
        <w:tc>
          <w:tcPr>
            <w:tcW w:w="2103" w:type="dxa"/>
          </w:tcPr>
          <w:p w14:paraId="38876B8B" w14:textId="77777777" w:rsidR="00B33E65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2 </w:t>
            </w:r>
          </w:p>
          <w:p w14:paraId="0596C065" w14:textId="04B11673" w:rsidR="00B33E65" w:rsidRPr="007A2C81" w:rsidRDefault="003B360B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El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presente</w:t>
            </w:r>
            <w:proofErr w:type="spellEnd"/>
          </w:p>
        </w:tc>
        <w:tc>
          <w:tcPr>
            <w:tcW w:w="6120" w:type="dxa"/>
          </w:tcPr>
          <w:p w14:paraId="035F86E3" w14:textId="79BADA12" w:rsidR="00B33E65" w:rsidRPr="008E1691" w:rsidRDefault="00315DC7" w:rsidP="00F92AB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8E1691">
              <w:rPr>
                <w:rFonts w:asciiTheme="majorHAnsi" w:hAnsiTheme="majorHAnsi" w:cstheme="majorHAnsi"/>
                <w:sz w:val="16"/>
                <w:szCs w:val="16"/>
              </w:rPr>
              <w:t xml:space="preserve">How to form the present tense for </w:t>
            </w:r>
            <w:proofErr w:type="spellStart"/>
            <w:r w:rsidRPr="008E1691">
              <w:rPr>
                <w:rFonts w:asciiTheme="majorHAnsi" w:hAnsiTheme="majorHAnsi" w:cstheme="majorHAnsi"/>
                <w:sz w:val="16"/>
                <w:szCs w:val="16"/>
              </w:rPr>
              <w:t>ar</w:t>
            </w:r>
            <w:proofErr w:type="spellEnd"/>
            <w:r w:rsidRPr="008E1691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proofErr w:type="spellStart"/>
            <w:r w:rsidRPr="008E1691">
              <w:rPr>
                <w:rFonts w:asciiTheme="majorHAnsi" w:hAnsiTheme="majorHAnsi" w:cstheme="majorHAnsi"/>
                <w:sz w:val="16"/>
                <w:szCs w:val="16"/>
              </w:rPr>
              <w:t>er</w:t>
            </w:r>
            <w:proofErr w:type="spellEnd"/>
            <w:r w:rsidRPr="008E1691">
              <w:rPr>
                <w:rFonts w:asciiTheme="majorHAnsi" w:hAnsiTheme="majorHAnsi" w:cstheme="majorHAnsi"/>
                <w:sz w:val="16"/>
                <w:szCs w:val="16"/>
              </w:rPr>
              <w:t xml:space="preserve"> and </w:t>
            </w:r>
            <w:proofErr w:type="spellStart"/>
            <w:r w:rsidRPr="008E1691">
              <w:rPr>
                <w:rFonts w:asciiTheme="majorHAnsi" w:hAnsiTheme="majorHAnsi" w:cstheme="majorHAnsi"/>
                <w:sz w:val="16"/>
                <w:szCs w:val="16"/>
              </w:rPr>
              <w:t>ir</w:t>
            </w:r>
            <w:proofErr w:type="spellEnd"/>
            <w:r w:rsidRPr="008E1691">
              <w:rPr>
                <w:rFonts w:asciiTheme="majorHAnsi" w:hAnsiTheme="majorHAnsi" w:cstheme="majorHAnsi"/>
                <w:sz w:val="16"/>
                <w:szCs w:val="16"/>
              </w:rPr>
              <w:t xml:space="preserve"> verbs</w:t>
            </w:r>
          </w:p>
        </w:tc>
        <w:tc>
          <w:tcPr>
            <w:tcW w:w="1559" w:type="dxa"/>
          </w:tcPr>
          <w:p w14:paraId="02C65BAE" w14:textId="1FB763DA" w:rsidR="00B33E65" w:rsidRPr="007A2C81" w:rsidRDefault="00315DC7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conjugate</w:t>
            </w:r>
          </w:p>
        </w:tc>
        <w:tc>
          <w:tcPr>
            <w:tcW w:w="4961" w:type="dxa"/>
            <w:shd w:val="clear" w:color="auto" w:fill="auto"/>
          </w:tcPr>
          <w:p w14:paraId="0EB7D1F2" w14:textId="06DB450C" w:rsidR="00B33E65" w:rsidRPr="002C75DF" w:rsidRDefault="00315DC7" w:rsidP="002C75DF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There are 3 types of verb endings in Spanish (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ar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er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ir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1321" w:type="dxa"/>
          </w:tcPr>
          <w:p w14:paraId="4BCF021E" w14:textId="77777777" w:rsidR="00B33E65" w:rsidRDefault="00755F9E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MWB tasks</w:t>
            </w:r>
          </w:p>
          <w:p w14:paraId="5A077FA9" w14:textId="77777777" w:rsidR="00755F9E" w:rsidRDefault="00755F9E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CFDD914" w14:textId="5076DFBE" w:rsidR="00755F9E" w:rsidRPr="007A2C81" w:rsidRDefault="00755F9E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Listening tasks</w:t>
            </w:r>
          </w:p>
        </w:tc>
      </w:tr>
      <w:tr w:rsidR="00B33E65" w:rsidRPr="007A2C81" w14:paraId="3AE6AF91" w14:textId="77777777" w:rsidTr="00182980">
        <w:trPr>
          <w:trHeight w:val="1670"/>
        </w:trPr>
        <w:tc>
          <w:tcPr>
            <w:tcW w:w="2103" w:type="dxa"/>
          </w:tcPr>
          <w:p w14:paraId="09557AB5" w14:textId="52CE1CFC" w:rsidR="00B33E65" w:rsidRPr="00F67090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proofErr w:type="spellStart"/>
            <w:r w:rsidRPr="00F67090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Lesson</w:t>
            </w:r>
            <w:proofErr w:type="spellEnd"/>
            <w:r w:rsidRPr="00F67090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 xml:space="preserve"> 3 </w:t>
            </w:r>
          </w:p>
          <w:p w14:paraId="21752C87" w14:textId="43FCFE5E" w:rsidR="00B33E65" w:rsidRPr="00F67090" w:rsidRDefault="003B360B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r w:rsidRPr="00F67090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Actividades en las vacaciones</w:t>
            </w:r>
          </w:p>
        </w:tc>
        <w:tc>
          <w:tcPr>
            <w:tcW w:w="6120" w:type="dxa"/>
          </w:tcPr>
          <w:p w14:paraId="273A0259" w14:textId="3C37414F" w:rsidR="00B33E65" w:rsidRPr="008E1691" w:rsidRDefault="00C8049D" w:rsidP="00F639B5">
            <w:pPr>
              <w:pStyle w:val="ListParagraph"/>
              <w:numPr>
                <w:ilvl w:val="0"/>
                <w:numId w:val="23"/>
              </w:numPr>
              <w:ind w:left="772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10</w:t>
            </w:r>
            <w:r w:rsidR="00EF7CA1" w:rsidRPr="008E1691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EF7CA1" w:rsidRPr="008E1691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holiday</w:t>
            </w:r>
            <w:proofErr w:type="spellEnd"/>
            <w:r w:rsidR="00EF7CA1" w:rsidRPr="008E1691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EF7CA1" w:rsidRPr="008E1691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activities</w:t>
            </w:r>
            <w:proofErr w:type="spellEnd"/>
            <w:r w:rsidR="00EF7CA1" w:rsidRPr="008E1691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– </w:t>
            </w:r>
            <w:proofErr w:type="spellStart"/>
            <w:r w:rsidR="00EF7CA1" w:rsidRPr="008E1691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see</w:t>
            </w:r>
            <w:proofErr w:type="spellEnd"/>
            <w:r w:rsidR="00EF7CA1" w:rsidRPr="008E1691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KO</w:t>
            </w:r>
          </w:p>
        </w:tc>
        <w:tc>
          <w:tcPr>
            <w:tcW w:w="1559" w:type="dxa"/>
          </w:tcPr>
          <w:p w14:paraId="7778D8DC" w14:textId="248F39A4" w:rsidR="00B33E65" w:rsidRPr="00715E40" w:rsidRDefault="00315DC7" w:rsidP="00B33E65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Excursi</w:t>
            </w:r>
            <w:r w:rsidR="00EF7CA1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on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72246987" w14:textId="4402D5C3" w:rsidR="00B33E65" w:rsidRPr="002C75DF" w:rsidRDefault="00315DC7" w:rsidP="002C75DF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How to conjugate the verb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ir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in the present tense</w:t>
            </w:r>
          </w:p>
        </w:tc>
        <w:tc>
          <w:tcPr>
            <w:tcW w:w="1321" w:type="dxa"/>
          </w:tcPr>
          <w:p w14:paraId="0A315A6A" w14:textId="77777777" w:rsidR="00B33E65" w:rsidRDefault="00755F9E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MWB tasks</w:t>
            </w:r>
          </w:p>
          <w:p w14:paraId="4B73CE3C" w14:textId="77777777" w:rsidR="00755F9E" w:rsidRDefault="00755F9E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9F158C0" w14:textId="0A9B14DF" w:rsidR="00755F9E" w:rsidRPr="007A2C81" w:rsidRDefault="00755F9E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Writing task</w:t>
            </w:r>
          </w:p>
        </w:tc>
      </w:tr>
      <w:tr w:rsidR="00B33E65" w:rsidRPr="0015580E" w14:paraId="0708CFEA" w14:textId="77777777" w:rsidTr="00182980">
        <w:trPr>
          <w:trHeight w:val="1670"/>
        </w:trPr>
        <w:tc>
          <w:tcPr>
            <w:tcW w:w="2103" w:type="dxa"/>
          </w:tcPr>
          <w:p w14:paraId="0A5F3784" w14:textId="77777777" w:rsidR="00B33E65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4 </w:t>
            </w:r>
          </w:p>
          <w:p w14:paraId="7F4BFA52" w14:textId="1F2A87AE" w:rsidR="00B33E65" w:rsidRPr="0015580E" w:rsidRDefault="003B360B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Las vacaciones diferentes</w:t>
            </w:r>
          </w:p>
        </w:tc>
        <w:tc>
          <w:tcPr>
            <w:tcW w:w="6120" w:type="dxa"/>
          </w:tcPr>
          <w:p w14:paraId="3CFF9EFE" w14:textId="77777777" w:rsidR="00B33E65" w:rsidRPr="008E1691" w:rsidRDefault="00EF7CA1" w:rsidP="00EF7CA1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8E1691">
              <w:rPr>
                <w:rFonts w:asciiTheme="majorHAnsi" w:hAnsiTheme="majorHAnsi" w:cstheme="majorHAnsi"/>
                <w:sz w:val="16"/>
                <w:szCs w:val="16"/>
              </w:rPr>
              <w:t>7 types of holidays – see KO</w:t>
            </w:r>
          </w:p>
          <w:p w14:paraId="4BA40E83" w14:textId="77777777" w:rsidR="00F67090" w:rsidRPr="008E1691" w:rsidRDefault="00EF7CA1" w:rsidP="00F67090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8E1691">
              <w:rPr>
                <w:rFonts w:asciiTheme="majorHAnsi" w:hAnsiTheme="majorHAnsi" w:cstheme="majorHAnsi"/>
                <w:i/>
                <w:sz w:val="16"/>
                <w:szCs w:val="16"/>
                <w:lang w:val="es-ES"/>
              </w:rPr>
              <w:t>se puede</w:t>
            </w:r>
            <w:r w:rsidRPr="008E1691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= </w:t>
            </w:r>
            <w:proofErr w:type="spellStart"/>
            <w:r w:rsidRPr="008E1691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you</w:t>
            </w:r>
            <w:proofErr w:type="spellEnd"/>
            <w:r w:rsidRPr="008E1691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can (+ </w:t>
            </w:r>
            <w:proofErr w:type="spellStart"/>
            <w:r w:rsidRPr="008E1691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infinitive</w:t>
            </w:r>
            <w:proofErr w:type="spellEnd"/>
            <w:r w:rsidRPr="008E1691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)</w:t>
            </w:r>
          </w:p>
          <w:p w14:paraId="20CF1D58" w14:textId="19B4E439" w:rsidR="00EF7CA1" w:rsidRPr="008E1691" w:rsidRDefault="00EF7CA1" w:rsidP="00F67090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8E1691">
              <w:rPr>
                <w:rFonts w:asciiTheme="majorHAnsi" w:hAnsiTheme="majorHAnsi" w:cstheme="majorHAnsi"/>
                <w:sz w:val="16"/>
                <w:szCs w:val="16"/>
              </w:rPr>
              <w:t>How to describe what you can do on different types of holidays</w:t>
            </w:r>
          </w:p>
        </w:tc>
        <w:tc>
          <w:tcPr>
            <w:tcW w:w="1559" w:type="dxa"/>
          </w:tcPr>
          <w:p w14:paraId="44A56EB1" w14:textId="77777777" w:rsidR="00B33E65" w:rsidRPr="00EF7CA1" w:rsidRDefault="00B33E65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52E054DA" w14:textId="77777777" w:rsidR="00B33E65" w:rsidRDefault="00EF7CA1" w:rsidP="002C75DF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Positive and negative opinions</w:t>
            </w:r>
          </w:p>
          <w:p w14:paraId="19945F35" w14:textId="5404C74B" w:rsidR="00EF7CA1" w:rsidRPr="00EF7CA1" w:rsidRDefault="00EF7CA1" w:rsidP="002C75DF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Positive and negative adjectives related to holidays</w:t>
            </w:r>
          </w:p>
        </w:tc>
        <w:tc>
          <w:tcPr>
            <w:tcW w:w="1321" w:type="dxa"/>
          </w:tcPr>
          <w:p w14:paraId="301A73D8" w14:textId="77777777" w:rsidR="004F545A" w:rsidRDefault="004F545A" w:rsidP="004F545A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Whole Class Feedback – </w:t>
            </w:r>
          </w:p>
          <w:p w14:paraId="7C6DFEAC" w14:textId="77777777" w:rsidR="00B33E65" w:rsidRDefault="00755F9E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Listening task</w:t>
            </w:r>
          </w:p>
          <w:p w14:paraId="1F5EB1E6" w14:textId="77777777" w:rsidR="00755F9E" w:rsidRDefault="00755F9E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C154519" w14:textId="003F5D81" w:rsidR="00755F9E" w:rsidRPr="00EF7CA1" w:rsidRDefault="00755F9E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Translation task</w:t>
            </w:r>
          </w:p>
        </w:tc>
      </w:tr>
      <w:tr w:rsidR="00B33E65" w:rsidRPr="007A2C81" w14:paraId="35C06FED" w14:textId="77777777" w:rsidTr="00182980">
        <w:trPr>
          <w:trHeight w:val="1670"/>
        </w:trPr>
        <w:tc>
          <w:tcPr>
            <w:tcW w:w="2103" w:type="dxa"/>
          </w:tcPr>
          <w:p w14:paraId="339CEDE7" w14:textId="77777777" w:rsidR="00B33E65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5 </w:t>
            </w:r>
          </w:p>
          <w:p w14:paraId="16D514D3" w14:textId="0AF0AE7C" w:rsidR="00B33E65" w:rsidRPr="007A2C81" w:rsidRDefault="003B4706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Parar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y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pensar</w:t>
            </w:r>
            <w:proofErr w:type="spellEnd"/>
          </w:p>
        </w:tc>
        <w:tc>
          <w:tcPr>
            <w:tcW w:w="6120" w:type="dxa"/>
          </w:tcPr>
          <w:p w14:paraId="078C98D4" w14:textId="5181743F" w:rsidR="00B33E65" w:rsidRPr="008E1691" w:rsidRDefault="00EF7CA1" w:rsidP="001D13BD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8E1691">
              <w:rPr>
                <w:rFonts w:asciiTheme="majorHAnsi" w:hAnsiTheme="majorHAnsi" w:cstheme="majorHAnsi"/>
                <w:sz w:val="16"/>
                <w:szCs w:val="16"/>
              </w:rPr>
              <w:t>TBC</w:t>
            </w:r>
          </w:p>
        </w:tc>
        <w:tc>
          <w:tcPr>
            <w:tcW w:w="1559" w:type="dxa"/>
          </w:tcPr>
          <w:p w14:paraId="37CFBD01" w14:textId="77777777" w:rsidR="00B33E65" w:rsidRPr="007A2C81" w:rsidRDefault="00B33E65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3792ADD9" w14:textId="3450E063" w:rsidR="001D13BD" w:rsidRPr="002C75DF" w:rsidRDefault="00EF7CA1" w:rsidP="002C75DF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TBC</w:t>
            </w:r>
          </w:p>
        </w:tc>
        <w:tc>
          <w:tcPr>
            <w:tcW w:w="1321" w:type="dxa"/>
          </w:tcPr>
          <w:p w14:paraId="1124398C" w14:textId="77777777" w:rsidR="00B33E65" w:rsidRPr="007A2C81" w:rsidRDefault="00B33E65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33E65" w:rsidRPr="007A2C81" w14:paraId="4CAC4DD3" w14:textId="77777777" w:rsidTr="00182980">
        <w:trPr>
          <w:trHeight w:val="1670"/>
        </w:trPr>
        <w:tc>
          <w:tcPr>
            <w:tcW w:w="2103" w:type="dxa"/>
          </w:tcPr>
          <w:p w14:paraId="37F670DC" w14:textId="77777777" w:rsidR="00B33E65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 xml:space="preserve">Lesson 6 </w:t>
            </w:r>
          </w:p>
          <w:p w14:paraId="259EB598" w14:textId="25D6EB1F" w:rsidR="00B33E65" w:rsidRPr="007A2C81" w:rsidRDefault="003B360B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En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el hotel</w:t>
            </w:r>
          </w:p>
        </w:tc>
        <w:tc>
          <w:tcPr>
            <w:tcW w:w="6120" w:type="dxa"/>
          </w:tcPr>
          <w:p w14:paraId="720FCFC3" w14:textId="5F9F5E96" w:rsidR="00B33E65" w:rsidRPr="008E1691" w:rsidRDefault="00EF7CA1" w:rsidP="00B33E65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8E1691">
              <w:rPr>
                <w:rFonts w:asciiTheme="majorHAnsi" w:hAnsiTheme="majorHAnsi" w:cstheme="majorHAnsi"/>
                <w:sz w:val="16"/>
                <w:szCs w:val="16"/>
              </w:rPr>
              <w:t>How to describe a hotel using</w:t>
            </w:r>
            <w:r w:rsidR="00A72132">
              <w:rPr>
                <w:rFonts w:asciiTheme="majorHAnsi" w:hAnsiTheme="majorHAnsi" w:cstheme="majorHAnsi"/>
                <w:sz w:val="16"/>
                <w:szCs w:val="16"/>
              </w:rPr>
              <w:t xml:space="preserve"> 11</w:t>
            </w:r>
            <w:r w:rsidRPr="008E1691">
              <w:rPr>
                <w:rFonts w:asciiTheme="majorHAnsi" w:hAnsiTheme="majorHAnsi" w:cstheme="majorHAnsi"/>
                <w:sz w:val="16"/>
                <w:szCs w:val="16"/>
              </w:rPr>
              <w:t xml:space="preserve"> different adjectives – see KO</w:t>
            </w:r>
          </w:p>
          <w:p w14:paraId="509EE58F" w14:textId="77777777" w:rsidR="00EF7CA1" w:rsidRPr="008E1691" w:rsidRDefault="00EF7CA1" w:rsidP="00B33E65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8E1691">
              <w:rPr>
                <w:rFonts w:asciiTheme="majorHAnsi" w:hAnsiTheme="majorHAnsi" w:cstheme="majorHAnsi"/>
                <w:i/>
                <w:sz w:val="16"/>
                <w:szCs w:val="16"/>
                <w:lang w:val="es-ES"/>
              </w:rPr>
              <w:t>Me quedo/me alojo en</w:t>
            </w:r>
            <w:r w:rsidRPr="008E1691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= I </w:t>
            </w:r>
            <w:proofErr w:type="spellStart"/>
            <w:r w:rsidRPr="008E1691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stay</w:t>
            </w:r>
            <w:proofErr w:type="spellEnd"/>
            <w:r w:rsidRPr="008E1691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in</w:t>
            </w:r>
          </w:p>
          <w:p w14:paraId="54A9588A" w14:textId="4A840AB0" w:rsidR="00EF7CA1" w:rsidRPr="008E1691" w:rsidRDefault="00EF7CA1" w:rsidP="00B33E65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8E1691">
              <w:rPr>
                <w:rFonts w:asciiTheme="majorHAnsi" w:hAnsiTheme="majorHAnsi" w:cstheme="majorHAnsi"/>
                <w:i/>
                <w:sz w:val="16"/>
                <w:szCs w:val="16"/>
                <w:lang w:val="es-ES"/>
              </w:rPr>
              <w:t>Nos quedamos/alojamos en</w:t>
            </w:r>
            <w:r w:rsidRPr="008E1691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= </w:t>
            </w:r>
            <w:proofErr w:type="spellStart"/>
            <w:r w:rsidRPr="008E1691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we</w:t>
            </w:r>
            <w:proofErr w:type="spellEnd"/>
            <w:r w:rsidRPr="008E1691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estay in</w:t>
            </w:r>
          </w:p>
        </w:tc>
        <w:tc>
          <w:tcPr>
            <w:tcW w:w="1559" w:type="dxa"/>
          </w:tcPr>
          <w:p w14:paraId="4054E20B" w14:textId="6315098A" w:rsidR="00B33E65" w:rsidRDefault="00EF7CA1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Accommodation</w:t>
            </w:r>
          </w:p>
          <w:p w14:paraId="7E397418" w14:textId="77777777" w:rsidR="00EF7CA1" w:rsidRDefault="00EF7CA1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0783055" w14:textId="0D00AA6E" w:rsidR="00EF7CA1" w:rsidRDefault="00EF7CA1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Facilities</w:t>
            </w:r>
          </w:p>
          <w:p w14:paraId="50ED3C0D" w14:textId="77777777" w:rsidR="00EF7CA1" w:rsidRDefault="00EF7CA1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FB69B8B" w14:textId="66803742" w:rsidR="00EF7CA1" w:rsidRPr="00E118EC" w:rsidRDefault="00EF7CA1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Location </w:t>
            </w:r>
          </w:p>
        </w:tc>
        <w:tc>
          <w:tcPr>
            <w:tcW w:w="4961" w:type="dxa"/>
            <w:shd w:val="clear" w:color="auto" w:fill="auto"/>
          </w:tcPr>
          <w:p w14:paraId="3E7F6DFB" w14:textId="77777777" w:rsidR="00B33E65" w:rsidRDefault="00EF7CA1" w:rsidP="002C75DF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 rule for word order and agreements</w:t>
            </w:r>
          </w:p>
          <w:p w14:paraId="7572F5FA" w14:textId="77777777" w:rsidR="00EF7CA1" w:rsidRDefault="00EF7CA1" w:rsidP="00EF7CA1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Positive and negative opinions</w:t>
            </w:r>
          </w:p>
          <w:p w14:paraId="1B7A158A" w14:textId="56537626" w:rsidR="00EF7CA1" w:rsidRPr="002C75DF" w:rsidRDefault="00EF7CA1" w:rsidP="00EF7CA1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Positive and negative adjectives related to holidays</w:t>
            </w:r>
          </w:p>
        </w:tc>
        <w:tc>
          <w:tcPr>
            <w:tcW w:w="1321" w:type="dxa"/>
          </w:tcPr>
          <w:p w14:paraId="42FB79A1" w14:textId="77777777" w:rsidR="00B33E65" w:rsidRDefault="00755F9E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MWB tasks</w:t>
            </w:r>
          </w:p>
          <w:p w14:paraId="7CFAC935" w14:textId="01DAE65C" w:rsidR="00755F9E" w:rsidRDefault="00755F9E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3AED6C7" w14:textId="77777777" w:rsidR="004F545A" w:rsidRDefault="004F545A" w:rsidP="004F545A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Whole Class Feedback – </w:t>
            </w:r>
          </w:p>
          <w:p w14:paraId="3599144B" w14:textId="079C7C90" w:rsidR="00755F9E" w:rsidRPr="007A2C81" w:rsidRDefault="00755F9E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sz w:val="16"/>
                <w:szCs w:val="16"/>
              </w:rPr>
              <w:t>Delayed dictation</w:t>
            </w:r>
          </w:p>
        </w:tc>
      </w:tr>
      <w:tr w:rsidR="00B33E65" w:rsidRPr="0015580E" w14:paraId="28917EED" w14:textId="77777777" w:rsidTr="00182980">
        <w:trPr>
          <w:trHeight w:val="1670"/>
        </w:trPr>
        <w:tc>
          <w:tcPr>
            <w:tcW w:w="2103" w:type="dxa"/>
          </w:tcPr>
          <w:p w14:paraId="606F4EDF" w14:textId="77777777" w:rsidR="00B33E65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7 </w:t>
            </w:r>
          </w:p>
          <w:p w14:paraId="3EF8C401" w14:textId="28AD7957" w:rsidR="00B33E65" w:rsidRPr="0015580E" w:rsidRDefault="003B360B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El año pasado</w:t>
            </w:r>
          </w:p>
        </w:tc>
        <w:tc>
          <w:tcPr>
            <w:tcW w:w="6120" w:type="dxa"/>
          </w:tcPr>
          <w:p w14:paraId="6E133B2A" w14:textId="77777777" w:rsidR="00B33E65" w:rsidRPr="008E1691" w:rsidRDefault="00EF7CA1" w:rsidP="00553E8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8E1691">
              <w:rPr>
                <w:rFonts w:asciiTheme="majorHAnsi" w:hAnsiTheme="majorHAnsi" w:cstheme="majorHAnsi"/>
                <w:sz w:val="16"/>
                <w:szCs w:val="16"/>
              </w:rPr>
              <w:t>How to describe where they stayed last year using the preterite tense</w:t>
            </w:r>
          </w:p>
          <w:p w14:paraId="0A164D5D" w14:textId="77777777" w:rsidR="00F67090" w:rsidRPr="008E1691" w:rsidRDefault="00EF7CA1" w:rsidP="00F67090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E1691">
              <w:rPr>
                <w:rFonts w:asciiTheme="majorHAnsi" w:hAnsiTheme="majorHAnsi" w:cstheme="majorHAnsi"/>
                <w:i/>
                <w:sz w:val="16"/>
                <w:szCs w:val="16"/>
              </w:rPr>
              <w:t>Fui</w:t>
            </w:r>
            <w:proofErr w:type="spellEnd"/>
            <w:r w:rsidRPr="008E1691">
              <w:rPr>
                <w:rFonts w:asciiTheme="majorHAnsi" w:hAnsiTheme="majorHAnsi" w:cstheme="majorHAnsi"/>
                <w:sz w:val="16"/>
                <w:szCs w:val="16"/>
              </w:rPr>
              <w:t xml:space="preserve"> = I went</w:t>
            </w:r>
          </w:p>
          <w:p w14:paraId="68842451" w14:textId="7FC6D640" w:rsidR="00EF7CA1" w:rsidRPr="008E1691" w:rsidRDefault="00EF7CA1" w:rsidP="00F67090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E1691">
              <w:rPr>
                <w:rFonts w:asciiTheme="majorHAnsi" w:hAnsiTheme="majorHAnsi" w:cstheme="majorHAnsi"/>
                <w:i/>
                <w:sz w:val="16"/>
                <w:szCs w:val="16"/>
              </w:rPr>
              <w:t>Fue</w:t>
            </w:r>
            <w:proofErr w:type="spellEnd"/>
            <w:r w:rsidRPr="008E1691">
              <w:rPr>
                <w:rFonts w:asciiTheme="majorHAnsi" w:hAnsiTheme="majorHAnsi" w:cstheme="majorHAnsi"/>
                <w:sz w:val="16"/>
                <w:szCs w:val="16"/>
              </w:rPr>
              <w:t xml:space="preserve"> = it was</w:t>
            </w:r>
          </w:p>
        </w:tc>
        <w:tc>
          <w:tcPr>
            <w:tcW w:w="1559" w:type="dxa"/>
          </w:tcPr>
          <w:p w14:paraId="30721BFB" w14:textId="31F98CC7" w:rsidR="00B33E65" w:rsidRPr="00553E88" w:rsidRDefault="00EF7CA1" w:rsidP="00B33E65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Preterite tense</w:t>
            </w:r>
          </w:p>
        </w:tc>
        <w:tc>
          <w:tcPr>
            <w:tcW w:w="4961" w:type="dxa"/>
            <w:shd w:val="clear" w:color="auto" w:fill="auto"/>
          </w:tcPr>
          <w:p w14:paraId="398279A9" w14:textId="77777777" w:rsidR="00EF7CA1" w:rsidRDefault="00EF7CA1" w:rsidP="00EF7CA1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 rule for word order and agreements</w:t>
            </w:r>
          </w:p>
          <w:p w14:paraId="5D822A2D" w14:textId="77777777" w:rsidR="00EF7CA1" w:rsidRDefault="00EF7CA1" w:rsidP="00EF7CA1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Positive and negative opinions</w:t>
            </w:r>
          </w:p>
          <w:p w14:paraId="24A83CE2" w14:textId="6598DBC2" w:rsidR="00B33E65" w:rsidRPr="00EF7CA1" w:rsidRDefault="00EF7CA1" w:rsidP="00EF7CA1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Positive and negative adjectives related to holidays</w:t>
            </w:r>
          </w:p>
        </w:tc>
        <w:tc>
          <w:tcPr>
            <w:tcW w:w="1321" w:type="dxa"/>
          </w:tcPr>
          <w:p w14:paraId="653475A1" w14:textId="3BCA01D2" w:rsidR="00B33E65" w:rsidRPr="00EF7CA1" w:rsidRDefault="00755F9E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Writing task</w:t>
            </w:r>
          </w:p>
        </w:tc>
      </w:tr>
      <w:tr w:rsidR="00B33E65" w:rsidRPr="00EF7CA1" w14:paraId="15F70BE3" w14:textId="77777777" w:rsidTr="00182980">
        <w:trPr>
          <w:trHeight w:val="1670"/>
        </w:trPr>
        <w:tc>
          <w:tcPr>
            <w:tcW w:w="2103" w:type="dxa"/>
          </w:tcPr>
          <w:p w14:paraId="4B2322B0" w14:textId="77777777" w:rsidR="00B33E65" w:rsidRPr="00F67090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proofErr w:type="spellStart"/>
            <w:r w:rsidRPr="00F67090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Lesson</w:t>
            </w:r>
            <w:proofErr w:type="spellEnd"/>
            <w:r w:rsidRPr="00F67090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 xml:space="preserve"> 8 </w:t>
            </w:r>
          </w:p>
          <w:p w14:paraId="5C034DDB" w14:textId="161AB9B8" w:rsidR="00B33E65" w:rsidRPr="003B4706" w:rsidRDefault="003B360B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Tus planes para el año que viene</w:t>
            </w:r>
          </w:p>
          <w:p w14:paraId="6D1852F9" w14:textId="5FD07AC9" w:rsidR="00B33E65" w:rsidRPr="003B4706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6120" w:type="dxa"/>
          </w:tcPr>
          <w:p w14:paraId="59340E12" w14:textId="4E97B175" w:rsidR="00310C6C" w:rsidRPr="008E1691" w:rsidRDefault="00EF7CA1" w:rsidP="00EF7CA1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8E1691">
              <w:rPr>
                <w:rFonts w:asciiTheme="majorHAnsi" w:hAnsiTheme="majorHAnsi" w:cstheme="majorHAnsi"/>
                <w:sz w:val="16"/>
                <w:szCs w:val="16"/>
              </w:rPr>
              <w:t>How to describe where they are going to stay next year using the near future tense</w:t>
            </w:r>
          </w:p>
        </w:tc>
        <w:tc>
          <w:tcPr>
            <w:tcW w:w="1559" w:type="dxa"/>
          </w:tcPr>
          <w:p w14:paraId="3D0CACDE" w14:textId="77777777" w:rsidR="00B33E65" w:rsidRPr="00EF7CA1" w:rsidRDefault="00B33E65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4409F76D" w14:textId="77777777" w:rsidR="00006E23" w:rsidRDefault="00EF7CA1" w:rsidP="002C75DF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How to conjugate the verb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ir</w:t>
            </w:r>
            <w:proofErr w:type="spellEnd"/>
          </w:p>
          <w:p w14:paraId="3FBDF444" w14:textId="77777777" w:rsidR="00EF7CA1" w:rsidRDefault="00EF7CA1" w:rsidP="00EF7CA1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 rule for word order and agreements</w:t>
            </w:r>
          </w:p>
          <w:p w14:paraId="7550BC7A" w14:textId="77777777" w:rsidR="00EF7CA1" w:rsidRDefault="00EF7CA1" w:rsidP="00EF7CA1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Positive and negative opinions</w:t>
            </w:r>
          </w:p>
          <w:p w14:paraId="2A50A2CE" w14:textId="355B841D" w:rsidR="00EF7CA1" w:rsidRPr="00EF7CA1" w:rsidRDefault="00EF7CA1" w:rsidP="00EF7CA1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Positive and negative adjectives related to holidays</w:t>
            </w:r>
          </w:p>
        </w:tc>
        <w:tc>
          <w:tcPr>
            <w:tcW w:w="1321" w:type="dxa"/>
          </w:tcPr>
          <w:p w14:paraId="2D74127B" w14:textId="77777777" w:rsidR="00B33E65" w:rsidRDefault="00755F9E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MWB task</w:t>
            </w:r>
          </w:p>
          <w:p w14:paraId="655BA13C" w14:textId="77777777" w:rsidR="00755F9E" w:rsidRDefault="00755F9E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28290B9" w14:textId="5FBF673B" w:rsidR="00755F9E" w:rsidRPr="00EF7CA1" w:rsidRDefault="00755F9E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Writing task</w:t>
            </w:r>
          </w:p>
        </w:tc>
      </w:tr>
      <w:tr w:rsidR="00B33E65" w:rsidRPr="003B4706" w14:paraId="6A11B56C" w14:textId="77777777" w:rsidTr="00182980">
        <w:trPr>
          <w:trHeight w:val="1670"/>
        </w:trPr>
        <w:tc>
          <w:tcPr>
            <w:tcW w:w="2103" w:type="dxa"/>
          </w:tcPr>
          <w:p w14:paraId="36F46A44" w14:textId="77777777" w:rsidR="00B33E65" w:rsidRPr="003B4706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proofErr w:type="spellStart"/>
            <w:r w:rsidRPr="003B4706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Lesson</w:t>
            </w:r>
            <w:proofErr w:type="spellEnd"/>
            <w:r w:rsidRPr="003B4706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 xml:space="preserve"> 9 </w:t>
            </w:r>
          </w:p>
          <w:p w14:paraId="75D20898" w14:textId="3E04CA87" w:rsidR="00B33E65" w:rsidRPr="003B4706" w:rsidRDefault="003B360B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Parar y pensar</w:t>
            </w:r>
          </w:p>
        </w:tc>
        <w:tc>
          <w:tcPr>
            <w:tcW w:w="6120" w:type="dxa"/>
          </w:tcPr>
          <w:p w14:paraId="15A0A47C" w14:textId="615D2D5A" w:rsidR="00DE0FA8" w:rsidRPr="003B4706" w:rsidRDefault="00EF7CA1" w:rsidP="00DE0FA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TBC</w:t>
            </w:r>
          </w:p>
        </w:tc>
        <w:tc>
          <w:tcPr>
            <w:tcW w:w="1559" w:type="dxa"/>
          </w:tcPr>
          <w:p w14:paraId="4ED2F267" w14:textId="0EA57BB6" w:rsidR="00B33E65" w:rsidRPr="003B4706" w:rsidRDefault="00B33E65" w:rsidP="00B33E65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4961" w:type="dxa"/>
            <w:shd w:val="clear" w:color="auto" w:fill="auto"/>
          </w:tcPr>
          <w:p w14:paraId="0DAA2C97" w14:textId="50971011" w:rsidR="00B33E65" w:rsidRPr="002C75DF" w:rsidRDefault="00EF7CA1" w:rsidP="002C75DF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TBC</w:t>
            </w:r>
          </w:p>
        </w:tc>
        <w:tc>
          <w:tcPr>
            <w:tcW w:w="1321" w:type="dxa"/>
          </w:tcPr>
          <w:p w14:paraId="547D6828" w14:textId="77777777" w:rsidR="00B33E65" w:rsidRPr="003B4706" w:rsidRDefault="00B33E65" w:rsidP="00B33E65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</w:tr>
      <w:tr w:rsidR="00B33E65" w:rsidRPr="00E81153" w14:paraId="641D5C5C" w14:textId="77777777" w:rsidTr="00182980">
        <w:trPr>
          <w:trHeight w:val="1670"/>
        </w:trPr>
        <w:tc>
          <w:tcPr>
            <w:tcW w:w="2103" w:type="dxa"/>
          </w:tcPr>
          <w:p w14:paraId="63EB2ED7" w14:textId="77777777" w:rsidR="00B33E65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Lesson 10</w:t>
            </w:r>
          </w:p>
          <w:p w14:paraId="2C6B2CEE" w14:textId="0A850179" w:rsidR="00B33E65" w:rsidRPr="003B4706" w:rsidRDefault="003B360B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 xml:space="preserve">La </w:t>
            </w:r>
            <w:r w:rsidR="002C75DF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S</w:t>
            </w:r>
            <w:r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emana Santa</w:t>
            </w:r>
          </w:p>
        </w:tc>
        <w:tc>
          <w:tcPr>
            <w:tcW w:w="6120" w:type="dxa"/>
          </w:tcPr>
          <w:p w14:paraId="26A7701E" w14:textId="77483407" w:rsidR="00797012" w:rsidRPr="00E81153" w:rsidRDefault="00EF7CA1" w:rsidP="00B33E65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proofErr w:type="spellStart"/>
            <w:r w:rsidRPr="00E81153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Spanish</w:t>
            </w:r>
            <w:proofErr w:type="spellEnd"/>
            <w:r w:rsidRPr="00E81153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81153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Easter</w:t>
            </w:r>
            <w:proofErr w:type="spellEnd"/>
            <w:r w:rsidRPr="00E81153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81153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holiday</w:t>
            </w:r>
            <w:proofErr w:type="spellEnd"/>
            <w:r w:rsidRPr="00E81153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81153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traditions</w:t>
            </w:r>
            <w:proofErr w:type="spellEnd"/>
            <w:r w:rsidRPr="00E81153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(</w:t>
            </w:r>
            <w:proofErr w:type="spellStart"/>
            <w:r w:rsidRPr="00E81153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Holy</w:t>
            </w:r>
            <w:proofErr w:type="spellEnd"/>
            <w:r w:rsidRPr="00E81153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81153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Week</w:t>
            </w:r>
            <w:proofErr w:type="spellEnd"/>
            <w:r w:rsidRPr="00E81153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, Domingo de Ramos, Miércoles de Ceniza, Jueves Santo</w:t>
            </w:r>
            <w:r w:rsidR="00E81153" w:rsidRPr="00E81153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, Domingo de Pas</w:t>
            </w:r>
            <w:r w:rsidR="00E81153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cua)</w:t>
            </w:r>
          </w:p>
        </w:tc>
        <w:tc>
          <w:tcPr>
            <w:tcW w:w="1559" w:type="dxa"/>
          </w:tcPr>
          <w:p w14:paraId="0084F795" w14:textId="4883782D" w:rsidR="00B33E65" w:rsidRPr="00E81153" w:rsidRDefault="00B33E65" w:rsidP="00B33E65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4961" w:type="dxa"/>
            <w:shd w:val="clear" w:color="auto" w:fill="auto"/>
          </w:tcPr>
          <w:p w14:paraId="081AC9F4" w14:textId="2058A54E" w:rsidR="00797012" w:rsidRPr="00E81153" w:rsidRDefault="00E81153" w:rsidP="002C75DF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</w:t>
            </w:r>
            <w:r w:rsidRPr="00E81153">
              <w:rPr>
                <w:rFonts w:asciiTheme="majorHAnsi" w:hAnsiTheme="majorHAnsi" w:cstheme="majorHAnsi"/>
                <w:sz w:val="16"/>
                <w:szCs w:val="16"/>
              </w:rPr>
              <w:t xml:space="preserve">aster traditions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in</w:t>
            </w:r>
            <w:r w:rsidRPr="00E81153">
              <w:rPr>
                <w:rFonts w:asciiTheme="majorHAnsi" w:hAnsiTheme="majorHAnsi" w:cstheme="majorHAnsi"/>
                <w:sz w:val="16"/>
                <w:szCs w:val="16"/>
              </w:rPr>
              <w:t xml:space="preserve"> this c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ountry</w:t>
            </w:r>
          </w:p>
        </w:tc>
        <w:tc>
          <w:tcPr>
            <w:tcW w:w="1321" w:type="dxa"/>
          </w:tcPr>
          <w:p w14:paraId="06C23950" w14:textId="7C8F9098" w:rsidR="00B33E65" w:rsidRPr="00E81153" w:rsidRDefault="00755F9E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Translation tasks</w:t>
            </w:r>
          </w:p>
        </w:tc>
      </w:tr>
    </w:tbl>
    <w:p w14:paraId="3A87E41B" w14:textId="3AC386DF" w:rsidR="000851C1" w:rsidRPr="00E81153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81153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851F7"/>
    <w:multiLevelType w:val="hybridMultilevel"/>
    <w:tmpl w:val="644E8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80250"/>
    <w:multiLevelType w:val="hybridMultilevel"/>
    <w:tmpl w:val="B13026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5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6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0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D4373"/>
    <w:multiLevelType w:val="hybridMultilevel"/>
    <w:tmpl w:val="E1C83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85BFB"/>
    <w:multiLevelType w:val="hybridMultilevel"/>
    <w:tmpl w:val="4B44F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E4367"/>
    <w:multiLevelType w:val="hybridMultilevel"/>
    <w:tmpl w:val="2B84D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F5266"/>
    <w:multiLevelType w:val="hybridMultilevel"/>
    <w:tmpl w:val="CF4AC3A8"/>
    <w:lvl w:ilvl="0" w:tplc="618A76AA">
      <w:start w:val="8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1" w15:restartNumberingAfterBreak="0">
    <w:nsid w:val="68247400"/>
    <w:multiLevelType w:val="hybridMultilevel"/>
    <w:tmpl w:val="868AD056"/>
    <w:lvl w:ilvl="0" w:tplc="5AF859F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3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4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6" w15:restartNumberingAfterBreak="0">
    <w:nsid w:val="7E8E4FF9"/>
    <w:multiLevelType w:val="hybridMultilevel"/>
    <w:tmpl w:val="3950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5"/>
  </w:num>
  <w:num w:numId="5">
    <w:abstractNumId w:val="24"/>
  </w:num>
  <w:num w:numId="6">
    <w:abstractNumId w:val="12"/>
  </w:num>
  <w:num w:numId="7">
    <w:abstractNumId w:val="16"/>
  </w:num>
  <w:num w:numId="8">
    <w:abstractNumId w:val="6"/>
  </w:num>
  <w:num w:numId="9">
    <w:abstractNumId w:val="18"/>
  </w:num>
  <w:num w:numId="10">
    <w:abstractNumId w:val="1"/>
  </w:num>
  <w:num w:numId="11">
    <w:abstractNumId w:val="17"/>
  </w:num>
  <w:num w:numId="12">
    <w:abstractNumId w:val="27"/>
  </w:num>
  <w:num w:numId="13">
    <w:abstractNumId w:val="25"/>
  </w:num>
  <w:num w:numId="14">
    <w:abstractNumId w:val="22"/>
  </w:num>
  <w:num w:numId="15">
    <w:abstractNumId w:val="23"/>
  </w:num>
  <w:num w:numId="16">
    <w:abstractNumId w:val="9"/>
  </w:num>
  <w:num w:numId="17">
    <w:abstractNumId w:val="4"/>
  </w:num>
  <w:num w:numId="18">
    <w:abstractNumId w:val="7"/>
  </w:num>
  <w:num w:numId="19">
    <w:abstractNumId w:val="5"/>
  </w:num>
  <w:num w:numId="20">
    <w:abstractNumId w:val="20"/>
  </w:num>
  <w:num w:numId="21">
    <w:abstractNumId w:val="26"/>
  </w:num>
  <w:num w:numId="22">
    <w:abstractNumId w:val="2"/>
  </w:num>
  <w:num w:numId="23">
    <w:abstractNumId w:val="3"/>
  </w:num>
  <w:num w:numId="24">
    <w:abstractNumId w:val="11"/>
  </w:num>
  <w:num w:numId="25">
    <w:abstractNumId w:val="21"/>
  </w:num>
  <w:num w:numId="26">
    <w:abstractNumId w:val="19"/>
  </w:num>
  <w:num w:numId="27">
    <w:abstractNumId w:val="14"/>
  </w:num>
  <w:num w:numId="28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06E23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1234"/>
    <w:rsid w:val="000C39DC"/>
    <w:rsid w:val="000D586D"/>
    <w:rsid w:val="000E0EC3"/>
    <w:rsid w:val="000E3443"/>
    <w:rsid w:val="000F1281"/>
    <w:rsid w:val="000F44A7"/>
    <w:rsid w:val="000F4C8A"/>
    <w:rsid w:val="000F500A"/>
    <w:rsid w:val="000F58E2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10C7"/>
    <w:rsid w:val="0015580E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1BBB"/>
    <w:rsid w:val="001C44A9"/>
    <w:rsid w:val="001C55D7"/>
    <w:rsid w:val="001C7D72"/>
    <w:rsid w:val="001D09A5"/>
    <w:rsid w:val="001D13BD"/>
    <w:rsid w:val="001D28BF"/>
    <w:rsid w:val="001D3478"/>
    <w:rsid w:val="001D40D1"/>
    <w:rsid w:val="001E7980"/>
    <w:rsid w:val="001F0E95"/>
    <w:rsid w:val="001F1E41"/>
    <w:rsid w:val="001F4605"/>
    <w:rsid w:val="002028B4"/>
    <w:rsid w:val="00202A80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C75DF"/>
    <w:rsid w:val="002C7CA2"/>
    <w:rsid w:val="002D3AE6"/>
    <w:rsid w:val="002E0AFA"/>
    <w:rsid w:val="002E39D8"/>
    <w:rsid w:val="002E647D"/>
    <w:rsid w:val="002F1D80"/>
    <w:rsid w:val="002F44AC"/>
    <w:rsid w:val="002F476B"/>
    <w:rsid w:val="003043CA"/>
    <w:rsid w:val="00310C6C"/>
    <w:rsid w:val="0031431F"/>
    <w:rsid w:val="00314A34"/>
    <w:rsid w:val="00314D9D"/>
    <w:rsid w:val="00315BB1"/>
    <w:rsid w:val="00315DC7"/>
    <w:rsid w:val="00326B21"/>
    <w:rsid w:val="00326E66"/>
    <w:rsid w:val="003323EF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B360B"/>
    <w:rsid w:val="003B4706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4F545A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3E88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461D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5E40"/>
    <w:rsid w:val="007163BB"/>
    <w:rsid w:val="0072205A"/>
    <w:rsid w:val="00722C14"/>
    <w:rsid w:val="00724665"/>
    <w:rsid w:val="007349E8"/>
    <w:rsid w:val="00737B22"/>
    <w:rsid w:val="00755F9E"/>
    <w:rsid w:val="0075781A"/>
    <w:rsid w:val="00761354"/>
    <w:rsid w:val="007648E1"/>
    <w:rsid w:val="00766BDC"/>
    <w:rsid w:val="007746CD"/>
    <w:rsid w:val="00781983"/>
    <w:rsid w:val="00781A3E"/>
    <w:rsid w:val="0078627B"/>
    <w:rsid w:val="00791053"/>
    <w:rsid w:val="00791B44"/>
    <w:rsid w:val="00797012"/>
    <w:rsid w:val="007A2C81"/>
    <w:rsid w:val="007B387B"/>
    <w:rsid w:val="007B3E88"/>
    <w:rsid w:val="007C2736"/>
    <w:rsid w:val="007D41A3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75C9A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1691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72132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03E6"/>
    <w:rsid w:val="00B053F9"/>
    <w:rsid w:val="00B0614A"/>
    <w:rsid w:val="00B067CE"/>
    <w:rsid w:val="00B1463C"/>
    <w:rsid w:val="00B14BC3"/>
    <w:rsid w:val="00B22BDC"/>
    <w:rsid w:val="00B2519C"/>
    <w:rsid w:val="00B32EB0"/>
    <w:rsid w:val="00B33E65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341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5677"/>
    <w:rsid w:val="00C16800"/>
    <w:rsid w:val="00C16EC4"/>
    <w:rsid w:val="00C21A92"/>
    <w:rsid w:val="00C2279F"/>
    <w:rsid w:val="00C22A20"/>
    <w:rsid w:val="00C305FC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049D"/>
    <w:rsid w:val="00C81593"/>
    <w:rsid w:val="00C93C50"/>
    <w:rsid w:val="00C9714B"/>
    <w:rsid w:val="00CA43DB"/>
    <w:rsid w:val="00CB26EA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1DF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270A"/>
    <w:rsid w:val="00D73B7A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0FA8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02C6C"/>
    <w:rsid w:val="00E118EC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62"/>
    <w:rsid w:val="00E624E2"/>
    <w:rsid w:val="00E63E55"/>
    <w:rsid w:val="00E708A0"/>
    <w:rsid w:val="00E7416D"/>
    <w:rsid w:val="00E81153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EF7CA1"/>
    <w:rsid w:val="00F034F2"/>
    <w:rsid w:val="00F04D7C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639B5"/>
    <w:rsid w:val="00F67090"/>
    <w:rsid w:val="00F74CCA"/>
    <w:rsid w:val="00F76357"/>
    <w:rsid w:val="00F87F57"/>
    <w:rsid w:val="00F91FDB"/>
    <w:rsid w:val="00F92AB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paragraph" w:styleId="NormalWeb">
    <w:name w:val="Normal (Web)"/>
    <w:basedOn w:val="Normal"/>
    <w:uiPriority w:val="99"/>
    <w:semiHidden/>
    <w:unhideWhenUsed/>
    <w:rsid w:val="007A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7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10FAD-8F19-453A-A16A-9D8A7AE5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L Quick</cp:lastModifiedBy>
  <cp:revision>5</cp:revision>
  <cp:lastPrinted>2019-11-21T12:39:00Z</cp:lastPrinted>
  <dcterms:created xsi:type="dcterms:W3CDTF">2022-06-17T09:43:00Z</dcterms:created>
  <dcterms:modified xsi:type="dcterms:W3CDTF">2023-09-07T07:43:00Z</dcterms:modified>
</cp:coreProperties>
</file>