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71D337E1" w:rsidR="00B1463C" w:rsidRPr="00B1463C" w:rsidRDefault="0016245C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</w:t>
      </w:r>
      <w:r w:rsidR="00314AC9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ea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r 7 Music </w:t>
      </w:r>
      <w:r w:rsidR="00AC68D8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/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AD253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Form and Structure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– The Elements of Music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182980">
        <w:trPr>
          <w:trHeight w:val="1670"/>
        </w:trPr>
        <w:tc>
          <w:tcPr>
            <w:tcW w:w="2103" w:type="dxa"/>
          </w:tcPr>
          <w:p w14:paraId="1B3CECD2" w14:textId="204FFD9F" w:rsidR="00E3097A" w:rsidRPr="00193A4F" w:rsidRDefault="0016245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6245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1: </w:t>
            </w:r>
            <w:r w:rsidR="00A36EEB">
              <w:rPr>
                <w:rFonts w:asciiTheme="majorHAnsi" w:hAnsiTheme="majorHAnsi" w:cstheme="majorHAnsi"/>
                <w:b/>
                <w:sz w:val="16"/>
                <w:szCs w:val="16"/>
              </w:rPr>
              <w:t>Question and Answer</w:t>
            </w:r>
          </w:p>
        </w:tc>
        <w:tc>
          <w:tcPr>
            <w:tcW w:w="6120" w:type="dxa"/>
          </w:tcPr>
          <w:p w14:paraId="1F9C09B9" w14:textId="77777777" w:rsidR="0016245C" w:rsidRPr="00D57F7D" w:rsidRDefault="00A36EEB" w:rsidP="001624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A question and answer phrase </w:t>
            </w:r>
            <w:proofErr w:type="gramStart"/>
            <w:r w:rsidRPr="00D57F7D">
              <w:rPr>
                <w:rFonts w:asciiTheme="majorHAnsi" w:hAnsiTheme="majorHAnsi" w:cstheme="majorHAnsi"/>
                <w:sz w:val="16"/>
                <w:szCs w:val="16"/>
              </w:rPr>
              <w:t>is</w:t>
            </w:r>
            <w:proofErr w:type="gramEnd"/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 two short sections in a piece of music. The first question phrase is followed by the answer phrase which in some way copies the first, like a musical conversation. </w:t>
            </w:r>
          </w:p>
          <w:p w14:paraId="65A0CD5A" w14:textId="77777777" w:rsidR="00A36EEB" w:rsidRPr="00D57F7D" w:rsidRDefault="00A36EEB" w:rsidP="001624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They will identify Q and A phrases using popular pieces of music (Twinkle </w:t>
            </w:r>
            <w:proofErr w:type="spellStart"/>
            <w:r w:rsidRPr="00D57F7D">
              <w:rPr>
                <w:rFonts w:asciiTheme="majorHAnsi" w:hAnsiTheme="majorHAnsi" w:cstheme="majorHAnsi"/>
                <w:sz w:val="16"/>
                <w:szCs w:val="16"/>
              </w:rPr>
              <w:t>Twinkle</w:t>
            </w:r>
            <w:proofErr w:type="spellEnd"/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 and My Generation by The Who).</w:t>
            </w:r>
          </w:p>
          <w:p w14:paraId="56C53450" w14:textId="77777777" w:rsidR="00A36EEB" w:rsidRPr="00D57F7D" w:rsidRDefault="00A36EEB" w:rsidP="001624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the pitch of Twinkle </w:t>
            </w:r>
            <w:proofErr w:type="spellStart"/>
            <w:r w:rsidRPr="00D57F7D">
              <w:rPr>
                <w:rFonts w:asciiTheme="majorHAnsi" w:hAnsiTheme="majorHAnsi" w:cstheme="majorHAnsi"/>
                <w:sz w:val="16"/>
                <w:szCs w:val="16"/>
              </w:rPr>
              <w:t>Twinkle</w:t>
            </w:r>
            <w:proofErr w:type="spellEnd"/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 rises and falls (ascends and descends).</w:t>
            </w:r>
          </w:p>
          <w:p w14:paraId="334D0829" w14:textId="77777777" w:rsidR="00A36EEB" w:rsidRPr="00D57F7D" w:rsidRDefault="00A36EEB" w:rsidP="001624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They will know that retrograde rhythms are rhythms played backwards. </w:t>
            </w:r>
          </w:p>
          <w:p w14:paraId="47A095D9" w14:textId="77777777" w:rsidR="00A36EEB" w:rsidRPr="00D57F7D" w:rsidRDefault="00A36EEB" w:rsidP="001624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>They can compose and clap a question and answer phrase in pairs.</w:t>
            </w:r>
          </w:p>
          <w:p w14:paraId="7E4F2655" w14:textId="7C1187F2" w:rsidR="00A36EEB" w:rsidRPr="00D57F7D" w:rsidRDefault="00A36EEB" w:rsidP="001624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>They can compose their own Q and A melodic phrases using staff notation and perform them on keyboard</w:t>
            </w:r>
            <w:r w:rsidR="00525B51" w:rsidRPr="00D57F7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14:paraId="51F39997" w14:textId="77777777" w:rsidR="00193A4F" w:rsidRPr="00D57F7D" w:rsidRDefault="00EE6CAC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Form/Structure – How a piece of music is organised into different sections or parts. </w:t>
            </w:r>
          </w:p>
          <w:p w14:paraId="69D8CD4C" w14:textId="77777777" w:rsidR="00EE6CAC" w:rsidRPr="00D57F7D" w:rsidRDefault="00EE6CAC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Phrase – A short section of music, like a ‘musical sentence’. </w:t>
            </w:r>
          </w:p>
          <w:p w14:paraId="3D7E7880" w14:textId="315C13B3" w:rsidR="00EE6CAC" w:rsidRPr="00D57F7D" w:rsidRDefault="00EE6CAC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Melody/theme – the main tune of a piece of music. </w:t>
            </w:r>
          </w:p>
        </w:tc>
        <w:tc>
          <w:tcPr>
            <w:tcW w:w="4961" w:type="dxa"/>
            <w:shd w:val="clear" w:color="auto" w:fill="auto"/>
          </w:tcPr>
          <w:p w14:paraId="3B05BB40" w14:textId="29957BB6" w:rsidR="00525B51" w:rsidRPr="00D57F7D" w:rsidRDefault="00525B51" w:rsidP="001624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Most musical pieces and songs feature some kind of recognisable structure. </w:t>
            </w:r>
          </w:p>
          <w:p w14:paraId="0DB0EA41" w14:textId="57177C3B" w:rsidR="0016245C" w:rsidRPr="00D57F7D" w:rsidRDefault="00525B51" w:rsidP="001624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Music can be written using staff notation. They have already used staff notation and have a basic understanding of note lengths. </w:t>
            </w:r>
          </w:p>
          <w:p w14:paraId="2E3ABCC0" w14:textId="035EBBBE" w:rsidR="00525B51" w:rsidRPr="00D57F7D" w:rsidRDefault="00525B51" w:rsidP="001624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DD7E78"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have </w:t>
            </w:r>
            <w:r w:rsidR="001F40F0"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prior </w:t>
            </w: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understanding of the elements of music, keyboard skills and rhythm and pulse </w:t>
            </w:r>
            <w:r w:rsidR="00DD7E78"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through previous three units. </w:t>
            </w: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F40F0" w:rsidRPr="00ED2C1C" w14:paraId="717DAC87" w14:textId="77777777" w:rsidTr="00182980">
        <w:trPr>
          <w:trHeight w:val="1670"/>
        </w:trPr>
        <w:tc>
          <w:tcPr>
            <w:tcW w:w="2103" w:type="dxa"/>
          </w:tcPr>
          <w:p w14:paraId="0596C065" w14:textId="07BA6CD9" w:rsidR="001F40F0" w:rsidRDefault="001F40F0" w:rsidP="001F40F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6245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2: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Binary form</w:t>
            </w:r>
          </w:p>
        </w:tc>
        <w:tc>
          <w:tcPr>
            <w:tcW w:w="6120" w:type="dxa"/>
          </w:tcPr>
          <w:p w14:paraId="214D7C26" w14:textId="7777777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Binary form AB describes music in two sections. The first section can be labelled A and the second section B. Either or both sections can be repeated. The B section contrasts musically in some way to the first A section. </w:t>
            </w:r>
          </w:p>
          <w:p w14:paraId="1CDC26D1" w14:textId="7777777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Students will listen to Binary form music and know how to recognise differences in tempo, duration and texture when listening to Binary Form music. </w:t>
            </w:r>
          </w:p>
          <w:p w14:paraId="0E9998E3" w14:textId="7777777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recognise string instruments and the harpsichord </w:t>
            </w:r>
            <w:bookmarkStart w:id="0" w:name="_GoBack"/>
            <w:bookmarkEnd w:id="0"/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when listening to music from the Baroque period and identify changes in tempo. </w:t>
            </w:r>
          </w:p>
          <w:p w14:paraId="035F86E3" w14:textId="5F001C6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They will know how to compose a B section (using Ode </w:t>
            </w:r>
            <w:proofErr w:type="gramStart"/>
            <w:r w:rsidRPr="00D57F7D">
              <w:rPr>
                <w:rFonts w:asciiTheme="majorHAnsi" w:hAnsiTheme="majorHAnsi" w:cstheme="majorHAnsi"/>
                <w:sz w:val="16"/>
                <w:szCs w:val="16"/>
              </w:rPr>
              <w:t>To</w:t>
            </w:r>
            <w:proofErr w:type="gramEnd"/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 Joy as an A section) using the traditional western staff method, using the notes C, D, E, F and G. </w:t>
            </w:r>
          </w:p>
        </w:tc>
        <w:tc>
          <w:tcPr>
            <w:tcW w:w="1559" w:type="dxa"/>
          </w:tcPr>
          <w:p w14:paraId="674DFDEC" w14:textId="7777777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Form/Structure – How a piece of music is organised into different sections or parts. </w:t>
            </w:r>
          </w:p>
          <w:p w14:paraId="36132419" w14:textId="7777777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Phrase – A short section of music, like a ‘musical sentence’. </w:t>
            </w:r>
          </w:p>
          <w:p w14:paraId="02C65BAE" w14:textId="175C9300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>Melody/theme – the main tune of a piece of music.</w:t>
            </w:r>
          </w:p>
        </w:tc>
        <w:tc>
          <w:tcPr>
            <w:tcW w:w="4961" w:type="dxa"/>
            <w:shd w:val="clear" w:color="auto" w:fill="auto"/>
          </w:tcPr>
          <w:p w14:paraId="2EBC6B5A" w14:textId="7777777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Most musical pieces and songs feature some kind of recognisable structure. </w:t>
            </w:r>
          </w:p>
          <w:p w14:paraId="0D6F17A4" w14:textId="7777777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Music can be written using staff notation. They have already used staff notation and have a basic understanding of note lengths. </w:t>
            </w:r>
          </w:p>
          <w:p w14:paraId="0EB7D1F2" w14:textId="79EAAE0A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Students have prior understanding of the elements of music, keyboard skills and rhythm and pulse through previous three units. </w:t>
            </w:r>
          </w:p>
        </w:tc>
        <w:tc>
          <w:tcPr>
            <w:tcW w:w="1321" w:type="dxa"/>
          </w:tcPr>
          <w:p w14:paraId="3CFDD914" w14:textId="728417E3" w:rsidR="001F40F0" w:rsidRPr="00193A4F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F40F0" w:rsidRPr="00ED2C1C" w14:paraId="3AE6AF91" w14:textId="77777777" w:rsidTr="00182980">
        <w:trPr>
          <w:trHeight w:val="1670"/>
        </w:trPr>
        <w:tc>
          <w:tcPr>
            <w:tcW w:w="2103" w:type="dxa"/>
          </w:tcPr>
          <w:p w14:paraId="21752C87" w14:textId="3E487E68" w:rsidR="001F40F0" w:rsidRDefault="001F40F0" w:rsidP="001F40F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6245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3: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Ternary Form</w:t>
            </w:r>
          </w:p>
        </w:tc>
        <w:tc>
          <w:tcPr>
            <w:tcW w:w="6120" w:type="dxa"/>
          </w:tcPr>
          <w:p w14:paraId="34F305AE" w14:textId="7777777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Ternary Form (ABA) describes music in three sections. The first section can be labelled ‘A’ and the second section ‘B’. The B section contrasts in some way to the first A section which is then repeated after the B section. </w:t>
            </w:r>
          </w:p>
          <w:p w14:paraId="5C1F0A70" w14:textId="7777777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They will be able to play the melody of the song ‘Catch A Falling Star’ which is in Ternary form. They will recognise the differences in melody in the B section. </w:t>
            </w:r>
          </w:p>
          <w:p w14:paraId="3B9E505E" w14:textId="7777777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They will think about how they could make changes/add interest to their performance, perhaps adding a simple ostinato with their partner or left hand. </w:t>
            </w:r>
          </w:p>
          <w:p w14:paraId="7E6D848A" w14:textId="7777777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Some students will attempt to play an extended Ternary Form piece and with a partner or their left hand add a simpler, second part. </w:t>
            </w:r>
          </w:p>
          <w:p w14:paraId="273A0259" w14:textId="1E4BAD7B" w:rsidR="00C83E34" w:rsidRPr="00D57F7D" w:rsidRDefault="00C83E34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‘Minuet and trio’ from Haydn’s symphony no 104 </w:t>
            </w:r>
            <w:proofErr w:type="gramStart"/>
            <w:r w:rsidRPr="00D57F7D">
              <w:rPr>
                <w:rFonts w:asciiTheme="majorHAnsi" w:hAnsiTheme="majorHAnsi" w:cstheme="majorHAnsi"/>
                <w:sz w:val="16"/>
                <w:szCs w:val="16"/>
              </w:rPr>
              <w:t>is</w:t>
            </w:r>
            <w:proofErr w:type="gramEnd"/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 in ternary form. They will know that there are differences in dynamics, timbre/sonority and texture between the ABA sections. </w:t>
            </w:r>
          </w:p>
        </w:tc>
        <w:tc>
          <w:tcPr>
            <w:tcW w:w="1559" w:type="dxa"/>
          </w:tcPr>
          <w:p w14:paraId="55801827" w14:textId="7777777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Form/Structure – How a piece of music is organised into different sections or parts. </w:t>
            </w:r>
          </w:p>
          <w:p w14:paraId="2E2B7001" w14:textId="7777777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Phrase – A short section of music, like a ‘musical sentence’. </w:t>
            </w:r>
          </w:p>
          <w:p w14:paraId="7778D8DC" w14:textId="5374960D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>Melody/theme – the main tune of a piece of music.</w:t>
            </w:r>
          </w:p>
        </w:tc>
        <w:tc>
          <w:tcPr>
            <w:tcW w:w="4961" w:type="dxa"/>
            <w:shd w:val="clear" w:color="auto" w:fill="auto"/>
          </w:tcPr>
          <w:p w14:paraId="049CB568" w14:textId="7777777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Most musical pieces and songs feature some kind of recognisable structure. </w:t>
            </w:r>
          </w:p>
          <w:p w14:paraId="0AE80311" w14:textId="7777777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Music can be written using staff notation. They have already used staff notation and have a basic understanding of note lengths. </w:t>
            </w:r>
          </w:p>
          <w:p w14:paraId="72246987" w14:textId="01CA6411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Students have prior understanding of the elements of music, keyboard skills and rhythm and pulse through previous three units. </w:t>
            </w:r>
          </w:p>
        </w:tc>
        <w:tc>
          <w:tcPr>
            <w:tcW w:w="1321" w:type="dxa"/>
          </w:tcPr>
          <w:p w14:paraId="79F158C0" w14:textId="77777777" w:rsidR="001F40F0" w:rsidRPr="00193A4F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F40F0" w:rsidRPr="00ED2C1C" w14:paraId="0708CFEA" w14:textId="77777777" w:rsidTr="00182980">
        <w:trPr>
          <w:trHeight w:val="1670"/>
        </w:trPr>
        <w:tc>
          <w:tcPr>
            <w:tcW w:w="2103" w:type="dxa"/>
          </w:tcPr>
          <w:p w14:paraId="7F4BFA52" w14:textId="00C00C6A" w:rsidR="001F40F0" w:rsidRDefault="001F40F0" w:rsidP="001F40F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6245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4: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Rondo Form </w:t>
            </w:r>
          </w:p>
        </w:tc>
        <w:tc>
          <w:tcPr>
            <w:tcW w:w="6120" w:type="dxa"/>
          </w:tcPr>
          <w:p w14:paraId="4C060D2B" w14:textId="7777777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>Rondo form (ABACADA) describes music where a main theme or melody ‘A’ keeps returning between different contrasting sections ‘</w:t>
            </w:r>
            <w:proofErr w:type="gramStart"/>
            <w:r w:rsidRPr="00D57F7D">
              <w:rPr>
                <w:rFonts w:asciiTheme="majorHAnsi" w:hAnsiTheme="majorHAnsi" w:cstheme="majorHAnsi"/>
                <w:sz w:val="16"/>
                <w:szCs w:val="16"/>
              </w:rPr>
              <w:t>B,C</w:t>
            </w:r>
            <w:proofErr w:type="gramEnd"/>
            <w:r w:rsidRPr="00D57F7D">
              <w:rPr>
                <w:rFonts w:asciiTheme="majorHAnsi" w:hAnsiTheme="majorHAnsi" w:cstheme="majorHAnsi"/>
                <w:sz w:val="16"/>
                <w:szCs w:val="16"/>
              </w:rPr>
              <w:t>,D’ called ‘episodes.</w:t>
            </w:r>
          </w:p>
          <w:p w14:paraId="34847EC9" w14:textId="7FA3F1DF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Using the piece ‘Recurring Rondos’ they will learn to play the A theme. Then they will improvise different sections or ‘episodes’ to fit between the A sections, starting and ending each episode section on Middle C. </w:t>
            </w:r>
          </w:p>
          <w:p w14:paraId="4F82ECAD" w14:textId="174510A1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They will become more familiar with the C major scale. </w:t>
            </w:r>
          </w:p>
          <w:p w14:paraId="20CF1D58" w14:textId="529EE358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AAD59B3" w14:textId="7777777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Form/Structure – How a piece of music is organised into different sections or parts. </w:t>
            </w:r>
          </w:p>
          <w:p w14:paraId="2756EDDD" w14:textId="7777777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Phrase – A short section of music, like a ‘musical sentence’. </w:t>
            </w:r>
          </w:p>
          <w:p w14:paraId="5D329A7E" w14:textId="7777777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>Melody/theme – the main tune of a piece of music.</w:t>
            </w:r>
          </w:p>
          <w:p w14:paraId="63B93FBA" w14:textId="7777777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>Episodes (</w:t>
            </w:r>
            <w:proofErr w:type="gramStart"/>
            <w:r w:rsidRPr="00D57F7D">
              <w:rPr>
                <w:rFonts w:asciiTheme="majorHAnsi" w:hAnsiTheme="majorHAnsi" w:cstheme="majorHAnsi"/>
                <w:sz w:val="16"/>
                <w:szCs w:val="16"/>
              </w:rPr>
              <w:t>B,C</w:t>
            </w:r>
            <w:proofErr w:type="gramEnd"/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,D sections of a piece in rondo form.). </w:t>
            </w:r>
          </w:p>
          <w:p w14:paraId="44A56EB1" w14:textId="3C7382C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D57F7D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Improvisiation</w:t>
            </w:r>
            <w:proofErr w:type="spellEnd"/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 – making up melodies on the spot. </w:t>
            </w:r>
          </w:p>
        </w:tc>
        <w:tc>
          <w:tcPr>
            <w:tcW w:w="4961" w:type="dxa"/>
            <w:shd w:val="clear" w:color="auto" w:fill="auto"/>
          </w:tcPr>
          <w:p w14:paraId="47C4964C" w14:textId="7777777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Most musical pieces and songs feature some kind of recognisable structure. </w:t>
            </w:r>
          </w:p>
          <w:p w14:paraId="5BC6C3FD" w14:textId="77777777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Music can be written using staff notation. They have already used staff notation and have a basic understanding of note lengths. </w:t>
            </w:r>
          </w:p>
          <w:p w14:paraId="19945F35" w14:textId="7359ADB4" w:rsidR="001F40F0" w:rsidRPr="00D57F7D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Students have prior understanding of the elements of music, keyboard skills and rhythm and pulse through previous three units. </w:t>
            </w:r>
          </w:p>
        </w:tc>
        <w:tc>
          <w:tcPr>
            <w:tcW w:w="1321" w:type="dxa"/>
          </w:tcPr>
          <w:p w14:paraId="6C154519" w14:textId="77777777" w:rsidR="001F40F0" w:rsidRPr="00193A4F" w:rsidRDefault="001F40F0" w:rsidP="001F40F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E7517" w:rsidRPr="00ED2C1C" w14:paraId="35C06FED" w14:textId="77777777" w:rsidTr="00182980">
        <w:trPr>
          <w:trHeight w:val="1670"/>
        </w:trPr>
        <w:tc>
          <w:tcPr>
            <w:tcW w:w="2103" w:type="dxa"/>
          </w:tcPr>
          <w:p w14:paraId="16D514D3" w14:textId="3C14825F" w:rsidR="00BE7517" w:rsidRDefault="00BE7517" w:rsidP="00BE751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6245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5: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Form and structure written assessment</w:t>
            </w:r>
          </w:p>
        </w:tc>
        <w:tc>
          <w:tcPr>
            <w:tcW w:w="6120" w:type="dxa"/>
          </w:tcPr>
          <w:p w14:paraId="31CBB136" w14:textId="35BF2848" w:rsidR="00BE7517" w:rsidRPr="00D57F7D" w:rsidRDefault="00BE7517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Understanding of musical forms and structures will be recapped through a listening activity (teacher plays six simple pieces on piano and students have to identify each as Binary, ternary, or Rondo form. Students use coloured pencils/pens to identify A, B C D sections. </w:t>
            </w:r>
          </w:p>
          <w:p w14:paraId="171AE02E" w14:textId="77777777" w:rsidR="00BE7517" w:rsidRPr="00D57F7D" w:rsidRDefault="00BE7517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72C63A5" w14:textId="0336AABC" w:rsidR="00BE7517" w:rsidRPr="00D57F7D" w:rsidRDefault="00BE7517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>Students will be assessed on their understanding of Question and Answer, Binary, ternary and Rondo form in music 916 questions).</w:t>
            </w:r>
          </w:p>
          <w:p w14:paraId="078C98D4" w14:textId="1C521B3D" w:rsidR="00BE7517" w:rsidRPr="00D57F7D" w:rsidRDefault="00BE7517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9A8D4E" w14:textId="77777777" w:rsidR="00BE7517" w:rsidRPr="00D57F7D" w:rsidRDefault="00BE7517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Form/Structure – How a piece of music is organised into different sections or parts. </w:t>
            </w:r>
          </w:p>
          <w:p w14:paraId="7E2B9A56" w14:textId="77777777" w:rsidR="00BE7517" w:rsidRPr="00D57F7D" w:rsidRDefault="00BE7517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Phrase – A short section of music, like a ‘musical sentence’. </w:t>
            </w:r>
          </w:p>
          <w:p w14:paraId="37CFBD01" w14:textId="69CCCD81" w:rsidR="00BE7517" w:rsidRPr="00D57F7D" w:rsidRDefault="00BE7517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>Melody/theme – the main tune of a piece of music.</w:t>
            </w:r>
          </w:p>
        </w:tc>
        <w:tc>
          <w:tcPr>
            <w:tcW w:w="4961" w:type="dxa"/>
            <w:shd w:val="clear" w:color="auto" w:fill="auto"/>
          </w:tcPr>
          <w:p w14:paraId="73D1A849" w14:textId="77777777" w:rsidR="00BE7517" w:rsidRPr="00D57F7D" w:rsidRDefault="00BE7517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Most musical pieces and songs feature some kind of recognisable structure. </w:t>
            </w:r>
          </w:p>
          <w:p w14:paraId="4D31E371" w14:textId="77777777" w:rsidR="00BE7517" w:rsidRPr="00D57F7D" w:rsidRDefault="00BE7517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Music can be written using staff notation. They have already used staff notation and have a basic understanding of note lengths. </w:t>
            </w:r>
          </w:p>
          <w:p w14:paraId="3792ADD9" w14:textId="0DEF47B0" w:rsidR="00BE7517" w:rsidRPr="00D57F7D" w:rsidRDefault="00BE7517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Students have prior understanding of the elements of music, keyboard skills and rhythm and pulse through previous three units. </w:t>
            </w:r>
          </w:p>
        </w:tc>
        <w:tc>
          <w:tcPr>
            <w:tcW w:w="1321" w:type="dxa"/>
          </w:tcPr>
          <w:p w14:paraId="1124398C" w14:textId="2A446555" w:rsidR="00BE7517" w:rsidRPr="00193A4F" w:rsidRDefault="00C83E34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Written assessment, 16 questions on musical form and structure. </w:t>
            </w:r>
          </w:p>
        </w:tc>
      </w:tr>
      <w:tr w:rsidR="00BE7517" w:rsidRPr="00ED2C1C" w14:paraId="4CAC4DD3" w14:textId="77777777" w:rsidTr="00182980">
        <w:trPr>
          <w:trHeight w:val="1670"/>
        </w:trPr>
        <w:tc>
          <w:tcPr>
            <w:tcW w:w="2103" w:type="dxa"/>
          </w:tcPr>
          <w:p w14:paraId="259EB598" w14:textId="1AA429A3" w:rsidR="00BE7517" w:rsidRDefault="00BE7517" w:rsidP="00BE751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6245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6: </w:t>
            </w:r>
            <w:r w:rsidR="00B8160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Form and structure dictation. </w:t>
            </w:r>
          </w:p>
        </w:tc>
        <w:tc>
          <w:tcPr>
            <w:tcW w:w="6120" w:type="dxa"/>
          </w:tcPr>
          <w:p w14:paraId="3DF3C60D" w14:textId="7268F8DE" w:rsidR="00BE7517" w:rsidRPr="00D57F7D" w:rsidRDefault="00B81603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In a GCSE music listening exam, they might be required to ‘fill in the gaps’ in a melody by adding missing notes to a given staff melody. This is called ‘dictation’. </w:t>
            </w:r>
          </w:p>
          <w:p w14:paraId="0FA7A1D7" w14:textId="77777777" w:rsidR="00B81603" w:rsidRPr="00D57F7D" w:rsidRDefault="00B81603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add missing notes to gaps in melody using staff notation. </w:t>
            </w:r>
          </w:p>
          <w:p w14:paraId="3526A27A" w14:textId="77777777" w:rsidR="00B81603" w:rsidRPr="00D57F7D" w:rsidRDefault="00B81603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4/4 and ¾ time signatures will be revisited, as will crotchets, quavers and minims. </w:t>
            </w:r>
          </w:p>
          <w:p w14:paraId="32356FE3" w14:textId="77777777" w:rsidR="00B81603" w:rsidRPr="00D57F7D" w:rsidRDefault="00B81603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A9588A" w14:textId="0A5079CC" w:rsidR="00B81603" w:rsidRPr="00D57F7D" w:rsidRDefault="00B81603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>They will know how to use pictorial clues to identify the form and structure of a piece of music</w:t>
            </w:r>
            <w:r w:rsidR="00C83E34"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 and create their own visual images to represent Binary, Ternary and Rondo form. </w:t>
            </w:r>
          </w:p>
        </w:tc>
        <w:tc>
          <w:tcPr>
            <w:tcW w:w="1559" w:type="dxa"/>
          </w:tcPr>
          <w:p w14:paraId="17538D66" w14:textId="77777777" w:rsidR="00BE7517" w:rsidRPr="00D57F7D" w:rsidRDefault="00BE7517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Form/Structure – How a piece of music is organised into different sections or parts. </w:t>
            </w:r>
          </w:p>
          <w:p w14:paraId="7B643693" w14:textId="77777777" w:rsidR="00BE7517" w:rsidRPr="00D57F7D" w:rsidRDefault="00BE7517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Phrase – A short section of music, like a ‘musical sentence’. </w:t>
            </w:r>
          </w:p>
          <w:p w14:paraId="086662DE" w14:textId="77777777" w:rsidR="00BE7517" w:rsidRPr="00D57F7D" w:rsidRDefault="00BE7517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>Melody/theme – the main tune of a piece of music.</w:t>
            </w:r>
          </w:p>
          <w:p w14:paraId="093D9271" w14:textId="77777777" w:rsidR="00B81603" w:rsidRPr="00D57F7D" w:rsidRDefault="00B81603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Time signatures. </w:t>
            </w:r>
          </w:p>
          <w:p w14:paraId="7FB69B8B" w14:textId="3C08DE91" w:rsidR="00B81603" w:rsidRPr="00D57F7D" w:rsidRDefault="00B81603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Dictation. </w:t>
            </w:r>
          </w:p>
        </w:tc>
        <w:tc>
          <w:tcPr>
            <w:tcW w:w="4961" w:type="dxa"/>
            <w:shd w:val="clear" w:color="auto" w:fill="auto"/>
          </w:tcPr>
          <w:p w14:paraId="3148B95B" w14:textId="77777777" w:rsidR="00BE7517" w:rsidRPr="00D57F7D" w:rsidRDefault="00BE7517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Most musical pieces and songs feature some kind of recognisable structure. </w:t>
            </w:r>
          </w:p>
          <w:p w14:paraId="4DFB9593" w14:textId="77777777" w:rsidR="00BE7517" w:rsidRPr="00D57F7D" w:rsidRDefault="00BE7517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Music can be written using staff notation. They have already used staff notation and have a basic understanding of note lengths. </w:t>
            </w:r>
          </w:p>
          <w:p w14:paraId="1B7A158A" w14:textId="47A6071D" w:rsidR="00BE7517" w:rsidRPr="00D57F7D" w:rsidRDefault="00BE7517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7F7D">
              <w:rPr>
                <w:rFonts w:asciiTheme="majorHAnsi" w:hAnsiTheme="majorHAnsi" w:cstheme="majorHAnsi"/>
                <w:sz w:val="16"/>
                <w:szCs w:val="16"/>
              </w:rPr>
              <w:t xml:space="preserve">Students have prior understanding of the elements of music, keyboard skills and rhythm and pulse through previous three units. </w:t>
            </w:r>
          </w:p>
        </w:tc>
        <w:tc>
          <w:tcPr>
            <w:tcW w:w="1321" w:type="dxa"/>
          </w:tcPr>
          <w:p w14:paraId="3599144B" w14:textId="77777777" w:rsidR="00BE7517" w:rsidRPr="00193A4F" w:rsidRDefault="00BE7517" w:rsidP="00BE751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16245C" w:rsidRDefault="0016245C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16245C" w:rsidRDefault="0016245C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16245C" w:rsidRDefault="0016245C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16245C" w:rsidRDefault="0016245C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6245C" w:rsidRDefault="0016245C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6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7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9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7"/>
  </w:num>
  <w:num w:numId="6">
    <w:abstractNumId w:val="9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19"/>
  </w:num>
  <w:num w:numId="13">
    <w:abstractNumId w:val="18"/>
  </w:num>
  <w:num w:numId="14">
    <w:abstractNumId w:val="15"/>
  </w:num>
  <w:num w:numId="15">
    <w:abstractNumId w:val="16"/>
  </w:num>
  <w:num w:numId="16">
    <w:abstractNumId w:val="7"/>
  </w:num>
  <w:num w:numId="17">
    <w:abstractNumId w:val="2"/>
  </w:num>
  <w:num w:numId="18">
    <w:abstractNumId w:val="5"/>
  </w:num>
  <w:num w:numId="19">
    <w:abstractNumId w:val="3"/>
  </w:num>
  <w:num w:numId="2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1C74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245C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B4E83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0F0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2D58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4AC9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3F7FF3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25B51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05209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011B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159B9"/>
    <w:rsid w:val="00A20137"/>
    <w:rsid w:val="00A20C0D"/>
    <w:rsid w:val="00A20F19"/>
    <w:rsid w:val="00A2220D"/>
    <w:rsid w:val="00A26BB3"/>
    <w:rsid w:val="00A273A4"/>
    <w:rsid w:val="00A3605D"/>
    <w:rsid w:val="00A36EEB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2530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1603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E7517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83E34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7F7D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1B49"/>
    <w:rsid w:val="00DC4B80"/>
    <w:rsid w:val="00DC687C"/>
    <w:rsid w:val="00DC695F"/>
    <w:rsid w:val="00DD2F63"/>
    <w:rsid w:val="00DD37BB"/>
    <w:rsid w:val="00DD6B7D"/>
    <w:rsid w:val="00DD7E78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E6CAC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5643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91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14801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20476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36741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52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2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3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694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46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231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21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86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41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292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21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921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52688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10128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725469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496385544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26676702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1072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2538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08392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8010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85092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7469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960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890339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6995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83475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333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5560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628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399034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360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535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869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2429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274392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061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788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4655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61206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782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422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1146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84712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6247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385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542678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9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69310">
                              <w:marLeft w:val="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4711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49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7092">
                                          <w:marLeft w:val="45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1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0514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8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6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3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2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4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1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0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1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9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7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5112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21278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0623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0889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3734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1480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227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93632716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548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536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424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4738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83837752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3888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835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736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64425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6777040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17160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4695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02948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08537413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2528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9848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25503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70479237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9045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8617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68151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1818783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526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8172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63950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29538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068329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636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46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11000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69796819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256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693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15009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5894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7093069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820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4764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252889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9031022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9352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4413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79664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40272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9004841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9141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757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09015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57135788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492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7528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80284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91960633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6020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68953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84640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1406785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1294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7598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107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5999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9061284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7456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212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56401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40845497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772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377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81006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2048396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8469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9558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3127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7015884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587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1169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22092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0980907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7671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006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2128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3570031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1607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639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58959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62843857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134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7783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500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36182445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8889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137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86468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72310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7843350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96569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7669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3833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00848409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46165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3303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031604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02158619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8474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5157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5006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8377532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6173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896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0821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92550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43651181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95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916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41972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3599602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95028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9224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280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64365812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1718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126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970599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58218081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6763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409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35274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25455662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4384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483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62462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2059739415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5747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835665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2438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56522046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0926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692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368886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08908483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6759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1919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57189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23138395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5738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5146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430931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19133663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3762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5763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66014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66193306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70610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2118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8066187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5400815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4682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966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46499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76417865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11155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8512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97725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8EAED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658000229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8428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651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82422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60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7854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7159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8089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9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8141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4906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1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1679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8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6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865">
              <w:marLeft w:val="0"/>
              <w:marRight w:val="0"/>
              <w:marTop w:val="0"/>
              <w:marBottom w:val="0"/>
              <w:divBdr>
                <w:top w:val="single" w:sz="12" w:space="0" w:color="1A73E8"/>
                <w:left w:val="single" w:sz="12" w:space="2" w:color="1A73E8"/>
                <w:bottom w:val="single" w:sz="12" w:space="0" w:color="1A73E8"/>
                <w:right w:val="single" w:sz="12" w:space="2" w:color="1A73E8"/>
              </w:divBdr>
              <w:divsChild>
                <w:div w:id="14536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7A8F-D1EC-4423-817F-9641DC14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A Walker</cp:lastModifiedBy>
  <cp:revision>3</cp:revision>
  <cp:lastPrinted>2019-11-21T12:39:00Z</cp:lastPrinted>
  <dcterms:created xsi:type="dcterms:W3CDTF">2022-03-03T10:46:00Z</dcterms:created>
  <dcterms:modified xsi:type="dcterms:W3CDTF">2022-03-03T10:47:00Z</dcterms:modified>
</cp:coreProperties>
</file>